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364" w:rsidRPr="00AE1364" w:rsidRDefault="00AE1364" w:rsidP="005B03D4">
      <w:pPr>
        <w:spacing w:after="300" w:line="240" w:lineRule="auto"/>
        <w:jc w:val="both"/>
        <w:rPr>
          <w:rFonts w:ascii="Book Antiqua" w:eastAsia="Times New Roman" w:hAnsi="Book Antiqua" w:cs="Times New Roman"/>
          <w:b/>
          <w:bCs/>
          <w:color w:val="000000" w:themeColor="text1"/>
          <w:sz w:val="28"/>
          <w:szCs w:val="28"/>
          <w:lang w:bidi="ar-JO"/>
        </w:rPr>
      </w:pPr>
      <w:bookmarkStart w:id="0" w:name="_GoBack"/>
      <w:bookmarkEnd w:id="0"/>
      <w:r w:rsidRPr="00AE1364">
        <w:rPr>
          <w:rStyle w:val="rynqvb"/>
          <w:rFonts w:ascii="Book Antiqua" w:hAnsi="Book Antiqua"/>
          <w:b/>
          <w:bCs/>
          <w:sz w:val="28"/>
          <w:szCs w:val="28"/>
          <w:lang w:val="en"/>
        </w:rPr>
        <w:t xml:space="preserve">Resolution No. 26 of 2024 </w:t>
      </w:r>
      <w:r>
        <w:rPr>
          <w:rStyle w:val="rynqvb"/>
          <w:rFonts w:ascii="Book Antiqua" w:hAnsi="Book Antiqua"/>
          <w:b/>
          <w:bCs/>
          <w:sz w:val="28"/>
          <w:szCs w:val="28"/>
          <w:lang w:val="en"/>
        </w:rPr>
        <w:t>issuing the Executive R</w:t>
      </w:r>
      <w:r w:rsidRPr="00AE1364">
        <w:rPr>
          <w:rStyle w:val="rynqvb"/>
          <w:rFonts w:ascii="Book Antiqua" w:hAnsi="Book Antiqua"/>
          <w:b/>
          <w:bCs/>
          <w:sz w:val="28"/>
          <w:szCs w:val="28"/>
          <w:lang w:val="en"/>
        </w:rPr>
        <w:t xml:space="preserve">egulations for </w:t>
      </w:r>
      <w:r>
        <w:rPr>
          <w:rStyle w:val="rynqvb"/>
          <w:rFonts w:ascii="Book Antiqua" w:hAnsi="Book Antiqua"/>
          <w:b/>
          <w:bCs/>
          <w:sz w:val="28"/>
          <w:szCs w:val="28"/>
          <w:lang w:val="en"/>
        </w:rPr>
        <w:t>Part I,</w:t>
      </w:r>
      <w:r w:rsidRPr="00AE1364">
        <w:rPr>
          <w:rStyle w:val="rynqvb"/>
          <w:rFonts w:ascii="Book Antiqua" w:hAnsi="Book Antiqua"/>
          <w:b/>
          <w:bCs/>
          <w:sz w:val="28"/>
          <w:szCs w:val="28"/>
          <w:lang w:val="en"/>
        </w:rPr>
        <w:t xml:space="preserve"> Book </w:t>
      </w:r>
      <w:r>
        <w:rPr>
          <w:rStyle w:val="rynqvb"/>
          <w:rFonts w:ascii="Book Antiqua" w:hAnsi="Book Antiqua"/>
          <w:b/>
          <w:bCs/>
          <w:sz w:val="28"/>
          <w:szCs w:val="28"/>
          <w:lang w:val="en"/>
        </w:rPr>
        <w:t xml:space="preserve">X </w:t>
      </w:r>
      <w:r w:rsidRPr="00AE1364">
        <w:rPr>
          <w:rStyle w:val="rynqvb"/>
          <w:rFonts w:ascii="Book Antiqua" w:hAnsi="Book Antiqua"/>
          <w:b/>
          <w:bCs/>
          <w:sz w:val="28"/>
          <w:szCs w:val="28"/>
          <w:lang w:val="en"/>
        </w:rPr>
        <w:t>of Commercial Activity Law No. 23 of 2010</w:t>
      </w:r>
      <w:r>
        <w:rPr>
          <w:rStyle w:val="rynqvb"/>
          <w:rFonts w:ascii="Book Antiqua" w:hAnsi="Book Antiqua"/>
          <w:b/>
          <w:bCs/>
          <w:sz w:val="28"/>
          <w:szCs w:val="28"/>
          <w:lang w:val="en"/>
        </w:rPr>
        <w:t xml:space="preserve"> on T</w:t>
      </w:r>
      <w:r w:rsidRPr="00AE1364">
        <w:rPr>
          <w:rStyle w:val="rynqvb"/>
          <w:rFonts w:ascii="Book Antiqua" w:hAnsi="Book Antiqua"/>
          <w:b/>
          <w:bCs/>
          <w:sz w:val="28"/>
          <w:szCs w:val="28"/>
          <w:lang w:val="en"/>
        </w:rPr>
        <w:t>rademarks</w:t>
      </w:r>
    </w:p>
    <w:p w:rsidR="00204530" w:rsidRPr="00204530" w:rsidRDefault="00204530" w:rsidP="005B03D4">
      <w:pPr>
        <w:spacing w:before="300" w:after="300" w:line="240" w:lineRule="auto"/>
        <w:jc w:val="both"/>
        <w:rPr>
          <w:rFonts w:ascii="IBM Plex Sans Arabic" w:eastAsia="Times New Roman" w:hAnsi="IBM Plex Sans Arabic" w:cs="Times New Roman"/>
          <w:color w:val="000000" w:themeColor="text1"/>
          <w:sz w:val="25"/>
          <w:szCs w:val="24"/>
        </w:rPr>
      </w:pPr>
      <w:r>
        <w:rPr>
          <w:rStyle w:val="rynqvb"/>
          <w:rFonts w:ascii="Book Antiqua" w:hAnsi="Book Antiqua"/>
          <w:sz w:val="24"/>
          <w:szCs w:val="24"/>
          <w:lang w:val="en"/>
        </w:rPr>
        <w:t>The Minister of Economy and Trade:</w:t>
      </w:r>
    </w:p>
    <w:p w:rsidR="00204530" w:rsidRPr="0043164B" w:rsidRDefault="00204530" w:rsidP="005B03D4">
      <w:pPr>
        <w:spacing w:before="300" w:after="300" w:line="240" w:lineRule="auto"/>
        <w:rPr>
          <w:rFonts w:ascii="IBM Plex Sans Arabic" w:eastAsia="Times New Roman" w:hAnsi="IBM Plex Sans Arabic" w:cs="Times New Roman"/>
          <w:color w:val="000000" w:themeColor="text1"/>
          <w:sz w:val="27"/>
          <w:szCs w:val="27"/>
        </w:rPr>
      </w:pPr>
      <w:r>
        <w:rPr>
          <w:rStyle w:val="rynqvb"/>
          <w:rFonts w:ascii="Book Antiqua" w:hAnsi="Book Antiqua"/>
          <w:sz w:val="24"/>
          <w:szCs w:val="24"/>
          <w:lang w:val="en"/>
        </w:rPr>
        <w:t>After perusal of:</w:t>
      </w:r>
    </w:p>
    <w:p w:rsidR="00204530" w:rsidRPr="00204530" w:rsidRDefault="00204530" w:rsidP="00FB42DB">
      <w:pPr>
        <w:numPr>
          <w:ilvl w:val="0"/>
          <w:numId w:val="1"/>
        </w:numPr>
        <w:spacing w:after="0" w:line="276" w:lineRule="auto"/>
        <w:ind w:left="0"/>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lang w:val="en"/>
        </w:rPr>
        <w:t>T</w:t>
      </w:r>
      <w:r w:rsidRPr="00204530">
        <w:rPr>
          <w:rFonts w:ascii="Book Antiqua" w:eastAsia="Times New Roman" w:hAnsi="Book Antiqua" w:cs="Times New Roman"/>
          <w:color w:val="000000" w:themeColor="text1"/>
          <w:sz w:val="24"/>
          <w:szCs w:val="24"/>
          <w:lang w:val="en"/>
        </w:rPr>
        <w:t xml:space="preserve">he Interim Constitutional Declaration issued on August 3, 2011 and </w:t>
      </w:r>
      <w:r w:rsidR="00EA6165">
        <w:rPr>
          <w:rFonts w:ascii="Book Antiqua" w:eastAsia="Times New Roman" w:hAnsi="Book Antiqua" w:cs="Times New Roman"/>
          <w:color w:val="000000" w:themeColor="text1"/>
          <w:sz w:val="24"/>
          <w:szCs w:val="24"/>
          <w:lang w:val="en"/>
        </w:rPr>
        <w:t xml:space="preserve">the </w:t>
      </w:r>
      <w:r w:rsidRPr="00204530">
        <w:rPr>
          <w:rFonts w:ascii="Book Antiqua" w:eastAsia="Times New Roman" w:hAnsi="Book Antiqua" w:cs="Times New Roman"/>
          <w:color w:val="000000" w:themeColor="text1"/>
          <w:sz w:val="24"/>
          <w:szCs w:val="24"/>
          <w:lang w:val="en"/>
        </w:rPr>
        <w:t>amendments</w:t>
      </w:r>
      <w:r w:rsidR="00EA6165">
        <w:rPr>
          <w:rFonts w:ascii="Book Antiqua" w:eastAsia="Times New Roman" w:hAnsi="Book Antiqua" w:cs="Times New Roman"/>
          <w:color w:val="000000" w:themeColor="text1"/>
          <w:sz w:val="24"/>
          <w:szCs w:val="24"/>
          <w:lang w:val="en"/>
        </w:rPr>
        <w:t xml:space="preserve"> thereto</w:t>
      </w:r>
      <w:r w:rsidRPr="00204530">
        <w:rPr>
          <w:rFonts w:ascii="Book Antiqua" w:eastAsia="Times New Roman" w:hAnsi="Book Antiqua" w:cs="Times New Roman"/>
          <w:color w:val="000000" w:themeColor="text1"/>
          <w:sz w:val="24"/>
          <w:szCs w:val="24"/>
          <w:lang w:val="en"/>
        </w:rPr>
        <w:t>.</w:t>
      </w:r>
    </w:p>
    <w:p w:rsidR="00EA6165" w:rsidRPr="0043164B" w:rsidRDefault="00EA6165" w:rsidP="00FB42DB">
      <w:pPr>
        <w:numPr>
          <w:ilvl w:val="0"/>
          <w:numId w:val="1"/>
        </w:numPr>
        <w:spacing w:after="0" w:line="276" w:lineRule="auto"/>
        <w:ind w:left="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themeColor="text1"/>
          <w:sz w:val="24"/>
          <w:szCs w:val="24"/>
          <w:lang w:val="en"/>
        </w:rPr>
        <w:t>The Libyan Political Agreement signed on 17/12/2015.</w:t>
      </w:r>
    </w:p>
    <w:p w:rsidR="00EA6165" w:rsidRPr="00EA6165" w:rsidRDefault="005B03D4" w:rsidP="00FB42DB">
      <w:pPr>
        <w:numPr>
          <w:ilvl w:val="0"/>
          <w:numId w:val="1"/>
        </w:numPr>
        <w:spacing w:after="0" w:line="276" w:lineRule="auto"/>
        <w:ind w:left="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themeColor="text1"/>
          <w:sz w:val="24"/>
          <w:szCs w:val="24"/>
          <w:lang w:val="en"/>
        </w:rPr>
        <w:t>The State Financial System Law;</w:t>
      </w:r>
      <w:r w:rsidR="00EA6165">
        <w:rPr>
          <w:rFonts w:ascii="Book Antiqua" w:eastAsia="Times New Roman" w:hAnsi="Book Antiqua" w:cs="Times New Roman"/>
          <w:color w:val="000000" w:themeColor="text1"/>
          <w:sz w:val="24"/>
          <w:szCs w:val="24"/>
          <w:lang w:val="en"/>
        </w:rPr>
        <w:t xml:space="preserve"> the Budget, Accounts, </w:t>
      </w:r>
      <w:r w:rsidR="00EA6165" w:rsidRPr="00EA6165">
        <w:rPr>
          <w:rFonts w:ascii="Book Antiqua" w:eastAsia="Times New Roman" w:hAnsi="Book Antiqua" w:cs="Times New Roman"/>
          <w:color w:val="000000" w:themeColor="text1"/>
          <w:sz w:val="24"/>
          <w:szCs w:val="24"/>
          <w:lang w:val="en"/>
        </w:rPr>
        <w:t>and Stores Regulations</w:t>
      </w:r>
      <w:r>
        <w:rPr>
          <w:rFonts w:ascii="Book Antiqua" w:eastAsia="Times New Roman" w:hAnsi="Book Antiqua" w:cs="Times New Roman"/>
          <w:color w:val="000000" w:themeColor="text1"/>
          <w:sz w:val="24"/>
          <w:szCs w:val="24"/>
          <w:lang w:val="en"/>
        </w:rPr>
        <w:t>;</w:t>
      </w:r>
      <w:r w:rsidR="00EA6165" w:rsidRPr="00EA6165">
        <w:rPr>
          <w:rFonts w:ascii="Book Antiqua" w:eastAsia="Times New Roman" w:hAnsi="Book Antiqua" w:cs="Times New Roman"/>
          <w:color w:val="000000" w:themeColor="text1"/>
          <w:sz w:val="24"/>
          <w:szCs w:val="24"/>
          <w:lang w:val="en"/>
        </w:rPr>
        <w:t xml:space="preserve"> and </w:t>
      </w:r>
      <w:r w:rsidR="00EA6165">
        <w:rPr>
          <w:rFonts w:ascii="Book Antiqua" w:eastAsia="Times New Roman" w:hAnsi="Book Antiqua" w:cs="Times New Roman"/>
          <w:color w:val="000000" w:themeColor="text1"/>
          <w:sz w:val="24"/>
          <w:szCs w:val="24"/>
          <w:lang w:val="en"/>
        </w:rPr>
        <w:t xml:space="preserve">the </w:t>
      </w:r>
      <w:r w:rsidR="00EA6165" w:rsidRPr="00EA6165">
        <w:rPr>
          <w:rFonts w:ascii="Book Antiqua" w:eastAsia="Times New Roman" w:hAnsi="Book Antiqua" w:cs="Times New Roman"/>
          <w:color w:val="000000" w:themeColor="text1"/>
          <w:sz w:val="24"/>
          <w:szCs w:val="24"/>
          <w:lang w:val="en"/>
        </w:rPr>
        <w:t>amendments</w:t>
      </w:r>
      <w:r w:rsidR="00EA6165">
        <w:rPr>
          <w:rFonts w:ascii="Book Antiqua" w:eastAsia="Times New Roman" w:hAnsi="Book Antiqua" w:cs="Times New Roman"/>
          <w:color w:val="000000" w:themeColor="text1"/>
          <w:sz w:val="24"/>
          <w:szCs w:val="24"/>
          <w:lang w:val="en"/>
        </w:rPr>
        <w:t xml:space="preserve"> thereto</w:t>
      </w:r>
      <w:r w:rsidR="00EA6165" w:rsidRPr="00EA6165">
        <w:rPr>
          <w:rFonts w:ascii="Book Antiqua" w:eastAsia="Times New Roman" w:hAnsi="Book Antiqua" w:cs="Times New Roman"/>
          <w:color w:val="000000" w:themeColor="text1"/>
          <w:sz w:val="24"/>
          <w:szCs w:val="24"/>
          <w:lang w:val="en"/>
        </w:rPr>
        <w:t>.</w:t>
      </w:r>
    </w:p>
    <w:p w:rsidR="00EA6165" w:rsidRPr="0043164B" w:rsidRDefault="00EA6165" w:rsidP="00FB42DB">
      <w:pPr>
        <w:numPr>
          <w:ilvl w:val="0"/>
          <w:numId w:val="1"/>
        </w:numPr>
        <w:spacing w:after="0" w:line="276" w:lineRule="auto"/>
        <w:ind w:left="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themeColor="text1"/>
          <w:sz w:val="24"/>
          <w:szCs w:val="24"/>
          <w:lang w:val="en"/>
        </w:rPr>
        <w:t>Law No. 12 of 2010 on the Issuance of Labor Relation</w:t>
      </w:r>
      <w:r w:rsidR="005B03D4">
        <w:rPr>
          <w:rFonts w:ascii="Book Antiqua" w:eastAsia="Times New Roman" w:hAnsi="Book Antiqua" w:cs="Times New Roman"/>
          <w:color w:val="000000" w:themeColor="text1"/>
          <w:sz w:val="24"/>
          <w:szCs w:val="24"/>
          <w:lang w:val="en"/>
        </w:rPr>
        <w:t>s</w:t>
      </w:r>
      <w:r>
        <w:rPr>
          <w:rFonts w:ascii="Book Antiqua" w:eastAsia="Times New Roman" w:hAnsi="Book Antiqua" w:cs="Times New Roman"/>
          <w:color w:val="000000" w:themeColor="text1"/>
          <w:sz w:val="24"/>
          <w:szCs w:val="24"/>
          <w:lang w:val="en"/>
        </w:rPr>
        <w:t xml:space="preserve"> and Executive Regulations thereof.</w:t>
      </w:r>
    </w:p>
    <w:p w:rsidR="00EA6165" w:rsidRPr="0043164B" w:rsidRDefault="00EA6165" w:rsidP="00FB42DB">
      <w:pPr>
        <w:numPr>
          <w:ilvl w:val="0"/>
          <w:numId w:val="1"/>
        </w:numPr>
        <w:spacing w:after="0" w:line="276" w:lineRule="auto"/>
        <w:ind w:left="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themeColor="text1"/>
          <w:sz w:val="24"/>
          <w:szCs w:val="24"/>
          <w:lang w:val="en"/>
        </w:rPr>
        <w:t>Law No. 23 of 2010 on the Commercial Activity.</w:t>
      </w:r>
    </w:p>
    <w:p w:rsidR="00EA6165" w:rsidRPr="0043164B" w:rsidRDefault="00EA6165" w:rsidP="00FB42DB">
      <w:pPr>
        <w:numPr>
          <w:ilvl w:val="0"/>
          <w:numId w:val="1"/>
        </w:numPr>
        <w:spacing w:after="0" w:line="276" w:lineRule="auto"/>
        <w:ind w:left="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themeColor="text1"/>
          <w:sz w:val="24"/>
          <w:szCs w:val="24"/>
          <w:lang w:val="en"/>
        </w:rPr>
        <w:t xml:space="preserve">The resolution </w:t>
      </w:r>
      <w:r w:rsidR="00E248D6">
        <w:rPr>
          <w:rFonts w:ascii="Book Antiqua" w:eastAsia="Times New Roman" w:hAnsi="Book Antiqua" w:cs="Times New Roman"/>
          <w:color w:val="000000" w:themeColor="text1"/>
          <w:sz w:val="24"/>
          <w:szCs w:val="24"/>
          <w:lang w:val="en"/>
        </w:rPr>
        <w:t xml:space="preserve">of the House of Representatives during the session held on 10/03/2021 to </w:t>
      </w:r>
      <w:r w:rsidR="005B03D4">
        <w:rPr>
          <w:rFonts w:ascii="Book Antiqua" w:eastAsia="Times New Roman" w:hAnsi="Book Antiqua" w:cs="Times New Roman"/>
          <w:color w:val="000000" w:themeColor="text1"/>
          <w:sz w:val="24"/>
          <w:szCs w:val="24"/>
          <w:lang w:val="en"/>
        </w:rPr>
        <w:t xml:space="preserve">grant </w:t>
      </w:r>
      <w:r w:rsidR="00E248D6">
        <w:rPr>
          <w:rFonts w:ascii="Book Antiqua" w:eastAsia="Times New Roman" w:hAnsi="Book Antiqua" w:cs="Times New Roman"/>
          <w:color w:val="000000" w:themeColor="text1"/>
          <w:sz w:val="24"/>
          <w:szCs w:val="24"/>
          <w:lang w:val="en"/>
        </w:rPr>
        <w:t>confidence to the National Unity Government.</w:t>
      </w:r>
    </w:p>
    <w:p w:rsidR="00E248D6" w:rsidRPr="0043164B" w:rsidRDefault="00E248D6" w:rsidP="00FB42DB">
      <w:pPr>
        <w:numPr>
          <w:ilvl w:val="0"/>
          <w:numId w:val="1"/>
        </w:numPr>
        <w:spacing w:after="0" w:line="276" w:lineRule="auto"/>
        <w:ind w:left="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themeColor="text1"/>
          <w:sz w:val="24"/>
          <w:szCs w:val="24"/>
          <w:lang w:val="en"/>
        </w:rPr>
        <w:t xml:space="preserve">Submission of Mr. / </w:t>
      </w:r>
      <w:r w:rsidRPr="00E248D6">
        <w:rPr>
          <w:rFonts w:ascii="Book Antiqua" w:eastAsia="Times New Roman" w:hAnsi="Book Antiqua" w:cs="Times New Roman"/>
          <w:color w:val="000000" w:themeColor="text1"/>
          <w:sz w:val="24"/>
          <w:szCs w:val="24"/>
          <w:lang w:val="en"/>
        </w:rPr>
        <w:t xml:space="preserve">Undersecretary of the Ministry of Economy and </w:t>
      </w:r>
      <w:r>
        <w:rPr>
          <w:rFonts w:ascii="Book Antiqua" w:eastAsia="Times New Roman" w:hAnsi="Book Antiqua" w:cs="Times New Roman"/>
          <w:color w:val="000000" w:themeColor="text1"/>
          <w:sz w:val="24"/>
          <w:szCs w:val="24"/>
          <w:lang w:val="en"/>
        </w:rPr>
        <w:t xml:space="preserve">Trade </w:t>
      </w:r>
      <w:r w:rsidRPr="00E248D6">
        <w:rPr>
          <w:rFonts w:ascii="Book Antiqua" w:eastAsia="Times New Roman" w:hAnsi="Book Antiqua" w:cs="Times New Roman"/>
          <w:color w:val="000000" w:themeColor="text1"/>
          <w:sz w:val="24"/>
          <w:szCs w:val="24"/>
          <w:lang w:val="en"/>
        </w:rPr>
        <w:t xml:space="preserve">for </w:t>
      </w:r>
      <w:r w:rsidR="005B03D4">
        <w:rPr>
          <w:rFonts w:ascii="Book Antiqua" w:eastAsia="Times New Roman" w:hAnsi="Book Antiqua" w:cs="Times New Roman"/>
          <w:color w:val="000000" w:themeColor="text1"/>
          <w:sz w:val="24"/>
          <w:szCs w:val="24"/>
          <w:lang w:val="en"/>
        </w:rPr>
        <w:t xml:space="preserve">the </w:t>
      </w:r>
      <w:proofErr w:type="spellStart"/>
      <w:r w:rsidR="005B03D4">
        <w:rPr>
          <w:rFonts w:ascii="Book Antiqua" w:eastAsia="Times New Roman" w:hAnsi="Book Antiqua" w:cs="Times New Roman"/>
          <w:color w:val="000000" w:themeColor="text1"/>
          <w:sz w:val="24"/>
          <w:szCs w:val="24"/>
          <w:lang w:val="en"/>
        </w:rPr>
        <w:t>Diwan</w:t>
      </w:r>
      <w:proofErr w:type="spellEnd"/>
      <w:r w:rsidR="005B03D4">
        <w:rPr>
          <w:rFonts w:ascii="Book Antiqua" w:eastAsia="Times New Roman" w:hAnsi="Book Antiqua" w:cs="Times New Roman"/>
          <w:color w:val="000000" w:themeColor="text1"/>
          <w:sz w:val="24"/>
          <w:szCs w:val="24"/>
          <w:lang w:val="en"/>
        </w:rPr>
        <w:t xml:space="preserve"> </w:t>
      </w:r>
      <w:r w:rsidRPr="00E248D6">
        <w:rPr>
          <w:rFonts w:ascii="Book Antiqua" w:eastAsia="Times New Roman" w:hAnsi="Book Antiqua" w:cs="Times New Roman"/>
          <w:color w:val="000000" w:themeColor="text1"/>
          <w:sz w:val="24"/>
          <w:szCs w:val="24"/>
          <w:lang w:val="en"/>
        </w:rPr>
        <w:t>and Commercial Affairs</w:t>
      </w:r>
      <w:r>
        <w:rPr>
          <w:rFonts w:ascii="Book Antiqua" w:eastAsia="Times New Roman" w:hAnsi="Book Antiqua" w:cs="Times New Roman"/>
          <w:color w:val="000000" w:themeColor="text1"/>
          <w:sz w:val="24"/>
          <w:szCs w:val="24"/>
          <w:lang w:val="en"/>
        </w:rPr>
        <w:t>.</w:t>
      </w:r>
    </w:p>
    <w:p w:rsidR="00E248D6" w:rsidRPr="0043164B" w:rsidRDefault="00E248D6" w:rsidP="00FB42DB">
      <w:pPr>
        <w:numPr>
          <w:ilvl w:val="0"/>
          <w:numId w:val="1"/>
        </w:numPr>
        <w:spacing w:after="0" w:line="276" w:lineRule="auto"/>
        <w:ind w:left="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themeColor="text1"/>
          <w:sz w:val="24"/>
          <w:szCs w:val="24"/>
        </w:rPr>
        <w:t>The requirements of public interest.</w:t>
      </w:r>
    </w:p>
    <w:p w:rsidR="00E248D6" w:rsidRPr="0043164B" w:rsidRDefault="00E248D6" w:rsidP="00E248D6">
      <w:pPr>
        <w:spacing w:before="300" w:after="300" w:line="240" w:lineRule="auto"/>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themeColor="text1"/>
          <w:sz w:val="24"/>
          <w:szCs w:val="24"/>
        </w:rPr>
        <w:t>Has decided:</w:t>
      </w:r>
    </w:p>
    <w:p w:rsidR="00E248D6" w:rsidRPr="00E248D6" w:rsidRDefault="00E248D6" w:rsidP="00E248D6">
      <w:pPr>
        <w:spacing w:before="300" w:after="300" w:line="240" w:lineRule="auto"/>
        <w:rPr>
          <w:rFonts w:ascii="Book Antiqua" w:eastAsia="Times New Roman" w:hAnsi="Book Antiqua" w:cs="Times New Roman"/>
          <w:color w:val="000000" w:themeColor="text1"/>
          <w:sz w:val="24"/>
          <w:szCs w:val="24"/>
        </w:rPr>
      </w:pPr>
      <w:r w:rsidRPr="00E248D6">
        <w:rPr>
          <w:rFonts w:ascii="Book Antiqua" w:eastAsia="Times New Roman" w:hAnsi="Book Antiqua" w:cs="Times New Roman"/>
          <w:color w:val="000000" w:themeColor="text1"/>
          <w:sz w:val="24"/>
          <w:szCs w:val="24"/>
        </w:rPr>
        <w:t>Contents</w:t>
      </w:r>
    </w:p>
    <w:p w:rsidR="0024152D" w:rsidRPr="007719BD" w:rsidRDefault="0024152D"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Definitions</w:t>
      </w:r>
    </w:p>
    <w:p w:rsidR="0024152D" w:rsidRPr="007719BD" w:rsidRDefault="0024152D"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Trademark</w:t>
      </w:r>
    </w:p>
    <w:p w:rsidR="0024152D" w:rsidRPr="007719BD" w:rsidRDefault="0024152D"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Classes of trademark</w:t>
      </w:r>
    </w:p>
    <w:p w:rsidR="0024152D" w:rsidRPr="007719BD" w:rsidRDefault="0024152D"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Conditions and process of trademark registration</w:t>
      </w:r>
    </w:p>
    <w:p w:rsidR="0024152D" w:rsidRPr="007719BD" w:rsidRDefault="0024152D"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Associated trademarks</w:t>
      </w:r>
    </w:p>
    <w:p w:rsidR="0024152D" w:rsidRPr="007719BD" w:rsidRDefault="0024152D"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Data required for registration application</w:t>
      </w:r>
    </w:p>
    <w:p w:rsidR="0024152D" w:rsidRPr="007719BD" w:rsidRDefault="0024152D"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 xml:space="preserve">Documents </w:t>
      </w:r>
      <w:r w:rsidR="00F050A9">
        <w:rPr>
          <w:rFonts w:ascii="Book Antiqua" w:eastAsia="Times New Roman" w:hAnsi="Book Antiqua" w:cs="Times New Roman"/>
          <w:color w:val="000000" w:themeColor="text1"/>
          <w:sz w:val="24"/>
          <w:szCs w:val="24"/>
          <w:u w:val="single"/>
        </w:rPr>
        <w:t xml:space="preserve">to be </w:t>
      </w:r>
      <w:r w:rsidRPr="007719BD">
        <w:rPr>
          <w:rFonts w:ascii="Book Antiqua" w:eastAsia="Times New Roman" w:hAnsi="Book Antiqua" w:cs="Times New Roman"/>
          <w:color w:val="000000" w:themeColor="text1"/>
          <w:sz w:val="24"/>
          <w:szCs w:val="24"/>
          <w:u w:val="single"/>
        </w:rPr>
        <w:t>attached to registration application</w:t>
      </w:r>
    </w:p>
    <w:p w:rsidR="0024152D" w:rsidRPr="007719BD" w:rsidRDefault="0024152D"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Deciding on registration application</w:t>
      </w:r>
    </w:p>
    <w:p w:rsidR="0024152D" w:rsidRPr="007719BD" w:rsidRDefault="00273928"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T</w:t>
      </w:r>
      <w:r w:rsidR="0024152D" w:rsidRPr="007719BD">
        <w:rPr>
          <w:rFonts w:ascii="Book Antiqua" w:eastAsia="Times New Roman" w:hAnsi="Book Antiqua" w:cs="Times New Roman"/>
          <w:color w:val="000000" w:themeColor="text1"/>
          <w:sz w:val="24"/>
          <w:szCs w:val="24"/>
          <w:u w:val="single"/>
        </w:rPr>
        <w:t>rademarks</w:t>
      </w:r>
      <w:r w:rsidRPr="007719BD">
        <w:rPr>
          <w:rFonts w:ascii="Book Antiqua" w:eastAsia="Times New Roman" w:hAnsi="Book Antiqua" w:cs="Times New Roman"/>
          <w:color w:val="000000" w:themeColor="text1"/>
          <w:sz w:val="24"/>
          <w:szCs w:val="24"/>
          <w:u w:val="single"/>
        </w:rPr>
        <w:t xml:space="preserve"> record</w:t>
      </w:r>
      <w:r w:rsidR="00C117CB">
        <w:rPr>
          <w:rFonts w:ascii="Book Antiqua" w:eastAsia="Times New Roman" w:hAnsi="Book Antiqua" w:cs="Times New Roman"/>
          <w:color w:val="000000" w:themeColor="text1"/>
          <w:sz w:val="24"/>
          <w:szCs w:val="24"/>
          <w:u w:val="single"/>
        </w:rPr>
        <w:t xml:space="preserve"> book</w:t>
      </w:r>
    </w:p>
    <w:p w:rsidR="0024152D" w:rsidRPr="007719BD" w:rsidRDefault="0024152D"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 xml:space="preserve">Priority of </w:t>
      </w:r>
      <w:r w:rsidR="002E05A8" w:rsidRPr="007719BD">
        <w:rPr>
          <w:rFonts w:ascii="Book Antiqua" w:eastAsia="Times New Roman" w:hAnsi="Book Antiqua" w:cs="Times New Roman"/>
          <w:color w:val="000000" w:themeColor="text1"/>
          <w:sz w:val="24"/>
          <w:szCs w:val="24"/>
          <w:u w:val="single"/>
        </w:rPr>
        <w:t>registration</w:t>
      </w:r>
    </w:p>
    <w:p w:rsidR="0024152D" w:rsidRPr="007719BD" w:rsidRDefault="0024152D"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Publicity of trademark</w:t>
      </w:r>
    </w:p>
    <w:p w:rsidR="0024152D" w:rsidRPr="007719BD" w:rsidRDefault="007318A0"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u w:val="single"/>
        </w:rPr>
      </w:pPr>
      <w:r w:rsidRPr="007719BD">
        <w:rPr>
          <w:rFonts w:ascii="Book Antiqua" w:eastAsia="Times New Roman" w:hAnsi="Book Antiqua" w:cs="Times New Roman"/>
          <w:color w:val="000000" w:themeColor="text1"/>
          <w:sz w:val="24"/>
          <w:szCs w:val="24"/>
          <w:u w:val="single"/>
        </w:rPr>
        <w:lastRenderedPageBreak/>
        <w:t>Objection to registration of trademark</w:t>
      </w:r>
    </w:p>
    <w:p w:rsidR="007318A0" w:rsidRPr="007719BD" w:rsidRDefault="007318A0"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Submitting objection after legal deadline</w:t>
      </w:r>
    </w:p>
    <w:p w:rsidR="007318A0" w:rsidRPr="007719BD" w:rsidRDefault="007318A0"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u w:val="single"/>
        </w:rPr>
      </w:pPr>
      <w:r w:rsidRPr="007719BD">
        <w:rPr>
          <w:rFonts w:ascii="Book Antiqua" w:eastAsia="Times New Roman" w:hAnsi="Book Antiqua" w:cs="Times New Roman"/>
          <w:color w:val="000000" w:themeColor="text1"/>
          <w:sz w:val="24"/>
          <w:szCs w:val="24"/>
          <w:u w:val="single"/>
        </w:rPr>
        <w:t>Final approval of registration</w:t>
      </w:r>
    </w:p>
    <w:p w:rsidR="007318A0" w:rsidRPr="007719BD" w:rsidRDefault="007318A0"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Certificate of trademark registration</w:t>
      </w:r>
    </w:p>
    <w:p w:rsidR="007318A0" w:rsidRPr="007719BD" w:rsidRDefault="00A35AFD"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u w:val="single"/>
        </w:rPr>
        <w:t>Assignment</w:t>
      </w:r>
      <w:r w:rsidR="007318A0" w:rsidRPr="007719BD">
        <w:rPr>
          <w:rFonts w:ascii="Book Antiqua" w:eastAsia="Times New Roman" w:hAnsi="Book Antiqua" w:cs="Times New Roman"/>
          <w:color w:val="000000" w:themeColor="text1"/>
          <w:sz w:val="24"/>
          <w:szCs w:val="24"/>
          <w:u w:val="single"/>
        </w:rPr>
        <w:t xml:space="preserve"> or amendment of registration application</w:t>
      </w:r>
    </w:p>
    <w:p w:rsidR="007318A0" w:rsidRPr="007719BD" w:rsidRDefault="007719BD"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T</w:t>
      </w:r>
      <w:r w:rsidR="007318A0" w:rsidRPr="007719BD">
        <w:rPr>
          <w:rFonts w:ascii="Book Antiqua" w:eastAsia="Times New Roman" w:hAnsi="Book Antiqua" w:cs="Times New Roman"/>
          <w:color w:val="000000" w:themeColor="text1"/>
          <w:sz w:val="24"/>
          <w:szCs w:val="24"/>
          <w:u w:val="single"/>
        </w:rPr>
        <w:t>rademark</w:t>
      </w:r>
      <w:r w:rsidR="005B03D4" w:rsidRPr="007719BD">
        <w:rPr>
          <w:rFonts w:ascii="Book Antiqua" w:eastAsia="Times New Roman" w:hAnsi="Book Antiqua" w:cs="Times New Roman"/>
          <w:color w:val="000000" w:themeColor="text1"/>
          <w:sz w:val="24"/>
          <w:szCs w:val="24"/>
          <w:u w:val="single"/>
        </w:rPr>
        <w:t xml:space="preserve"> </w:t>
      </w:r>
      <w:r w:rsidRPr="007719BD">
        <w:rPr>
          <w:rFonts w:ascii="Book Antiqua" w:eastAsia="Times New Roman" w:hAnsi="Book Antiqua" w:cs="Times New Roman"/>
          <w:color w:val="000000" w:themeColor="text1"/>
          <w:sz w:val="24"/>
          <w:szCs w:val="24"/>
          <w:u w:val="single"/>
        </w:rPr>
        <w:t xml:space="preserve">re-registration </w:t>
      </w:r>
      <w:r w:rsidR="005B03D4" w:rsidRPr="007719BD">
        <w:rPr>
          <w:rFonts w:ascii="Book Antiqua" w:eastAsia="Times New Roman" w:hAnsi="Book Antiqua" w:cs="Times New Roman"/>
          <w:color w:val="000000" w:themeColor="text1"/>
          <w:sz w:val="24"/>
          <w:szCs w:val="24"/>
          <w:u w:val="single"/>
        </w:rPr>
        <w:t>application</w:t>
      </w:r>
    </w:p>
    <w:p w:rsidR="007318A0" w:rsidRPr="007719BD" w:rsidRDefault="007719BD"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Registration correction</w:t>
      </w:r>
    </w:p>
    <w:p w:rsidR="007318A0" w:rsidRPr="007719BD" w:rsidRDefault="007318A0"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Protection term</w:t>
      </w:r>
    </w:p>
    <w:p w:rsidR="007318A0" w:rsidRPr="007719BD" w:rsidRDefault="007318A0"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Renewal of protection term</w:t>
      </w:r>
    </w:p>
    <w:p w:rsidR="007318A0" w:rsidRPr="007719BD" w:rsidRDefault="007318A0"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Protection of famous trademark</w:t>
      </w:r>
    </w:p>
    <w:p w:rsidR="007318A0" w:rsidRPr="007719BD" w:rsidRDefault="007318A0"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Deletion of trademark</w:t>
      </w:r>
    </w:p>
    <w:p w:rsidR="007318A0" w:rsidRPr="007719BD" w:rsidRDefault="007318A0"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Grievance committee</w:t>
      </w:r>
    </w:p>
    <w:p w:rsidR="007318A0" w:rsidRPr="007719BD" w:rsidRDefault="0037612D" w:rsidP="0037612D">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u w:val="single"/>
        </w:rPr>
        <w:t>Filing of grievance</w:t>
      </w:r>
      <w:r w:rsidR="007318A0" w:rsidRPr="007719BD">
        <w:rPr>
          <w:rFonts w:ascii="Book Antiqua" w:eastAsia="Times New Roman" w:hAnsi="Book Antiqua" w:cs="Times New Roman"/>
          <w:color w:val="000000" w:themeColor="text1"/>
          <w:sz w:val="24"/>
          <w:szCs w:val="24"/>
          <w:u w:val="single"/>
        </w:rPr>
        <w:t xml:space="preserve"> and deciding on </w:t>
      </w:r>
      <w:r>
        <w:rPr>
          <w:rFonts w:ascii="Book Antiqua" w:eastAsia="Times New Roman" w:hAnsi="Book Antiqua" w:cs="Times New Roman"/>
          <w:color w:val="000000" w:themeColor="text1"/>
          <w:sz w:val="24"/>
          <w:szCs w:val="24"/>
          <w:u w:val="single"/>
        </w:rPr>
        <w:t>it</w:t>
      </w:r>
    </w:p>
    <w:p w:rsidR="007318A0" w:rsidRPr="007719BD" w:rsidRDefault="005F2CA8"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u w:val="single"/>
        </w:rPr>
        <w:t>Disposition</w:t>
      </w:r>
      <w:r w:rsidR="007318A0" w:rsidRPr="007719BD">
        <w:rPr>
          <w:rFonts w:ascii="Book Antiqua" w:eastAsia="Times New Roman" w:hAnsi="Book Antiqua" w:cs="Times New Roman"/>
          <w:color w:val="000000" w:themeColor="text1"/>
          <w:sz w:val="24"/>
          <w:szCs w:val="24"/>
          <w:u w:val="single"/>
        </w:rPr>
        <w:t xml:space="preserve"> of trademark</w:t>
      </w:r>
    </w:p>
    <w:p w:rsidR="007318A0" w:rsidRPr="007719BD" w:rsidRDefault="007318A0"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Mortgage of trademark</w:t>
      </w:r>
    </w:p>
    <w:p w:rsidR="007318A0" w:rsidRPr="007719BD" w:rsidRDefault="007318A0"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Seizure of trademark</w:t>
      </w:r>
    </w:p>
    <w:p w:rsidR="007318A0" w:rsidRPr="007719BD" w:rsidRDefault="007318A0"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Binding action</w:t>
      </w:r>
    </w:p>
    <w:p w:rsidR="007318A0" w:rsidRPr="007719BD" w:rsidRDefault="007318A0"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Collective trademarks</w:t>
      </w:r>
    </w:p>
    <w:p w:rsidR="007318A0" w:rsidRPr="00824E23" w:rsidRDefault="007318A0"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u w:val="single"/>
        </w:rPr>
      </w:pPr>
      <w:r w:rsidRPr="00824E23">
        <w:rPr>
          <w:rFonts w:ascii="Book Antiqua" w:eastAsia="Times New Roman" w:hAnsi="Book Antiqua" w:cs="Times New Roman"/>
          <w:color w:val="000000" w:themeColor="text1"/>
          <w:sz w:val="24"/>
          <w:szCs w:val="24"/>
          <w:u w:val="single"/>
        </w:rPr>
        <w:t>Temporary protection</w:t>
      </w:r>
    </w:p>
    <w:p w:rsidR="007318A0" w:rsidRPr="007719BD" w:rsidRDefault="007719BD"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Recording</w:t>
      </w:r>
      <w:r w:rsidR="007318A0" w:rsidRPr="007719BD">
        <w:rPr>
          <w:rFonts w:ascii="Book Antiqua" w:eastAsia="Times New Roman" w:hAnsi="Book Antiqua" w:cs="Times New Roman"/>
          <w:color w:val="000000" w:themeColor="text1"/>
          <w:sz w:val="24"/>
          <w:szCs w:val="24"/>
          <w:u w:val="single"/>
        </w:rPr>
        <w:t xml:space="preserve"> temporary protection applications</w:t>
      </w:r>
    </w:p>
    <w:p w:rsidR="007318A0" w:rsidRPr="007719BD" w:rsidRDefault="007318A0"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Temporary protection certificate</w:t>
      </w:r>
    </w:p>
    <w:p w:rsidR="007318A0" w:rsidRPr="007719BD" w:rsidRDefault="007318A0"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Perusal of extracts and certificates</w:t>
      </w:r>
    </w:p>
    <w:p w:rsidR="007318A0" w:rsidRPr="007719BD" w:rsidRDefault="007318A0"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Due fees in return for services offered by Trademark Office</w:t>
      </w:r>
    </w:p>
    <w:p w:rsidR="007318A0" w:rsidRPr="007719BD" w:rsidRDefault="007318A0"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Precautionary measures</w:t>
      </w:r>
    </w:p>
    <w:p w:rsidR="007318A0" w:rsidRPr="007719BD" w:rsidRDefault="007318A0"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Penalties</w:t>
      </w:r>
    </w:p>
    <w:p w:rsidR="007318A0" w:rsidRPr="007719BD" w:rsidRDefault="007318A0"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rPr>
      </w:pPr>
      <w:r w:rsidRPr="007719BD">
        <w:rPr>
          <w:rFonts w:ascii="Book Antiqua" w:eastAsia="Times New Roman" w:hAnsi="Book Antiqua" w:cs="Times New Roman"/>
          <w:color w:val="000000" w:themeColor="text1"/>
          <w:sz w:val="24"/>
          <w:szCs w:val="24"/>
          <w:u w:val="single"/>
        </w:rPr>
        <w:t>Special provisions</w:t>
      </w:r>
    </w:p>
    <w:p w:rsidR="007318A0" w:rsidRPr="007719BD" w:rsidRDefault="007318A0" w:rsidP="00FB42DB">
      <w:pPr>
        <w:numPr>
          <w:ilvl w:val="0"/>
          <w:numId w:val="2"/>
        </w:numPr>
        <w:spacing w:before="100" w:beforeAutospacing="1" w:after="100" w:afterAutospacing="1" w:line="360" w:lineRule="auto"/>
        <w:ind w:left="360"/>
        <w:rPr>
          <w:rFonts w:ascii="Book Antiqua" w:eastAsia="Times New Roman" w:hAnsi="Book Antiqua" w:cs="Times New Roman"/>
          <w:color w:val="000000" w:themeColor="text1"/>
          <w:sz w:val="24"/>
          <w:szCs w:val="24"/>
          <w:u w:val="single"/>
        </w:rPr>
      </w:pPr>
      <w:r w:rsidRPr="007719BD">
        <w:rPr>
          <w:rFonts w:ascii="Book Antiqua" w:eastAsia="Times New Roman" w:hAnsi="Book Antiqua" w:cs="Times New Roman"/>
          <w:color w:val="000000" w:themeColor="text1"/>
          <w:sz w:val="24"/>
          <w:szCs w:val="24"/>
          <w:u w:val="single"/>
        </w:rPr>
        <w:t>Agents record</w:t>
      </w:r>
      <w:r w:rsidR="009309C1">
        <w:rPr>
          <w:rFonts w:ascii="Book Antiqua" w:eastAsia="Times New Roman" w:hAnsi="Book Antiqua" w:cs="Times New Roman"/>
          <w:color w:val="000000" w:themeColor="text1"/>
          <w:sz w:val="24"/>
          <w:szCs w:val="24"/>
          <w:u w:val="single"/>
        </w:rPr>
        <w:t xml:space="preserve"> book</w:t>
      </w:r>
    </w:p>
    <w:p w:rsidR="007318A0" w:rsidRPr="007318A0" w:rsidRDefault="007318A0" w:rsidP="007318A0">
      <w:pPr>
        <w:spacing w:before="600" w:after="300" w:line="240" w:lineRule="auto"/>
        <w:outlineLvl w:val="1"/>
        <w:rPr>
          <w:rFonts w:ascii="Book Antiqua" w:eastAsia="Times New Roman" w:hAnsi="Book Antiqua" w:cs="Times New Roman"/>
          <w:b/>
          <w:bCs/>
          <w:color w:val="000000" w:themeColor="text1"/>
          <w:sz w:val="28"/>
          <w:szCs w:val="16"/>
        </w:rPr>
      </w:pPr>
      <w:r>
        <w:rPr>
          <w:rFonts w:ascii="Book Antiqua" w:eastAsia="Times New Roman" w:hAnsi="Book Antiqua" w:cs="Times New Roman"/>
          <w:b/>
          <w:bCs/>
          <w:color w:val="000000" w:themeColor="text1"/>
          <w:sz w:val="28"/>
          <w:szCs w:val="16"/>
        </w:rPr>
        <w:lastRenderedPageBreak/>
        <w:t>Definitions</w:t>
      </w:r>
    </w:p>
    <w:p w:rsidR="00884FCF" w:rsidRPr="00884FCF" w:rsidRDefault="00884FCF" w:rsidP="00884FCF">
      <w:pPr>
        <w:spacing w:before="300" w:after="300" w:line="240" w:lineRule="auto"/>
        <w:rPr>
          <w:rFonts w:ascii="Book Antiqua" w:eastAsia="Times New Roman" w:hAnsi="Book Antiqua" w:cs="Times New Roman"/>
          <w:b/>
          <w:bCs/>
          <w:color w:val="000000" w:themeColor="text1"/>
          <w:sz w:val="24"/>
          <w:szCs w:val="24"/>
        </w:rPr>
      </w:pPr>
      <w:r w:rsidRPr="00884FCF">
        <w:rPr>
          <w:rFonts w:ascii="Book Antiqua" w:eastAsia="Times New Roman" w:hAnsi="Book Antiqua" w:cs="Times New Roman"/>
          <w:b/>
          <w:bCs/>
          <w:color w:val="000000" w:themeColor="text1"/>
          <w:sz w:val="24"/>
          <w:szCs w:val="24"/>
        </w:rPr>
        <w:t>Article 1</w:t>
      </w:r>
    </w:p>
    <w:p w:rsidR="00884FCF" w:rsidRPr="00884FCF" w:rsidRDefault="00884FCF" w:rsidP="00884FCF">
      <w:pPr>
        <w:spacing w:before="300" w:after="300" w:line="240" w:lineRule="auto"/>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themeColor="text1"/>
          <w:sz w:val="24"/>
          <w:szCs w:val="24"/>
        </w:rPr>
        <w:t xml:space="preserve">In applying the provisions of </w:t>
      </w:r>
      <w:proofErr w:type="gramStart"/>
      <w:r>
        <w:rPr>
          <w:rFonts w:ascii="Book Antiqua" w:eastAsia="Times New Roman" w:hAnsi="Book Antiqua" w:cs="Times New Roman"/>
          <w:color w:val="000000" w:themeColor="text1"/>
          <w:sz w:val="24"/>
          <w:szCs w:val="24"/>
        </w:rPr>
        <w:t>these Regulation</w:t>
      </w:r>
      <w:proofErr w:type="gramEnd"/>
      <w:r>
        <w:rPr>
          <w:rFonts w:ascii="Book Antiqua" w:eastAsia="Times New Roman" w:hAnsi="Book Antiqua" w:cs="Times New Roman"/>
          <w:color w:val="000000" w:themeColor="text1"/>
          <w:sz w:val="24"/>
          <w:szCs w:val="24"/>
        </w:rPr>
        <w:t>, the following terms shall have the meanings assigned to them, unless the text implies otherwise:</w:t>
      </w:r>
    </w:p>
    <w:p w:rsidR="005F7AAA" w:rsidRPr="005F7AAA" w:rsidRDefault="005F7AAA" w:rsidP="00517EAF">
      <w:pPr>
        <w:spacing w:before="100" w:beforeAutospacing="1" w:after="100" w:afterAutospacing="1" w:line="240" w:lineRule="auto"/>
        <w:jc w:val="both"/>
        <w:rPr>
          <w:rFonts w:ascii="Book Antiqua" w:eastAsia="Times New Roman" w:hAnsi="Book Antiqua" w:cs="Times New Roman"/>
          <w:color w:val="000000" w:themeColor="text1"/>
          <w:sz w:val="24"/>
          <w:szCs w:val="24"/>
        </w:rPr>
      </w:pPr>
      <w:r w:rsidRPr="005F7AAA">
        <w:rPr>
          <w:rFonts w:ascii="Book Antiqua" w:eastAsia="Times New Roman" w:hAnsi="Book Antiqua" w:cs="Times New Roman"/>
          <w:b/>
          <w:bCs/>
          <w:color w:val="000000" w:themeColor="text1"/>
          <w:sz w:val="24"/>
          <w:szCs w:val="24"/>
        </w:rPr>
        <w:t>1. State:</w:t>
      </w:r>
      <w:r w:rsidRPr="005F7AAA">
        <w:rPr>
          <w:rFonts w:ascii="Book Antiqua" w:eastAsia="Times New Roman" w:hAnsi="Book Antiqua" w:cs="Times New Roman"/>
          <w:color w:val="000000" w:themeColor="text1"/>
          <w:sz w:val="24"/>
          <w:szCs w:val="24"/>
        </w:rPr>
        <w:t xml:space="preserve"> Libyan state.</w:t>
      </w:r>
    </w:p>
    <w:p w:rsidR="005F7AAA" w:rsidRPr="0043164B" w:rsidRDefault="005F7AAA" w:rsidP="00517EAF">
      <w:pPr>
        <w:spacing w:before="100" w:beforeAutospacing="1" w:after="100" w:afterAutospacing="1" w:line="240" w:lineRule="auto"/>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b/>
          <w:bCs/>
          <w:color w:val="000000" w:themeColor="text1"/>
          <w:sz w:val="24"/>
          <w:szCs w:val="24"/>
        </w:rPr>
        <w:t>2</w:t>
      </w:r>
      <w:r w:rsidRPr="005F7AAA">
        <w:rPr>
          <w:rFonts w:ascii="Book Antiqua" w:eastAsia="Times New Roman" w:hAnsi="Book Antiqua" w:cs="Times New Roman"/>
          <w:b/>
          <w:bCs/>
          <w:color w:val="000000" w:themeColor="text1"/>
          <w:sz w:val="24"/>
          <w:szCs w:val="24"/>
        </w:rPr>
        <w:t xml:space="preserve">. </w:t>
      </w:r>
      <w:r>
        <w:rPr>
          <w:rFonts w:ascii="Book Antiqua" w:eastAsia="Times New Roman" w:hAnsi="Book Antiqua" w:cs="Times New Roman"/>
          <w:b/>
          <w:bCs/>
          <w:color w:val="000000" w:themeColor="text1"/>
          <w:sz w:val="24"/>
          <w:szCs w:val="24"/>
        </w:rPr>
        <w:t>Law</w:t>
      </w:r>
      <w:r w:rsidRPr="005F7AAA">
        <w:rPr>
          <w:rFonts w:ascii="Book Antiqua" w:eastAsia="Times New Roman" w:hAnsi="Book Antiqua" w:cs="Times New Roman"/>
          <w:b/>
          <w:bCs/>
          <w:color w:val="000000" w:themeColor="text1"/>
          <w:sz w:val="24"/>
          <w:szCs w:val="24"/>
        </w:rPr>
        <w:t>:</w:t>
      </w:r>
      <w:r w:rsidRPr="005F7AAA">
        <w:rPr>
          <w:rFonts w:ascii="Book Antiqua" w:eastAsia="Times New Roman" w:hAnsi="Book Antiqua" w:cs="Times New Roman"/>
          <w:color w:val="000000" w:themeColor="text1"/>
          <w:sz w:val="24"/>
          <w:szCs w:val="24"/>
        </w:rPr>
        <w:t xml:space="preserve"> </w:t>
      </w:r>
      <w:r>
        <w:rPr>
          <w:rFonts w:ascii="Book Antiqua" w:eastAsia="Times New Roman" w:hAnsi="Book Antiqua" w:cs="Times New Roman"/>
          <w:color w:val="000000" w:themeColor="text1"/>
          <w:sz w:val="24"/>
          <w:szCs w:val="24"/>
        </w:rPr>
        <w:t>Commercial Activity Law No. 23 of 2010</w:t>
      </w:r>
      <w:r w:rsidRPr="005F7AAA">
        <w:rPr>
          <w:rFonts w:ascii="Book Antiqua" w:eastAsia="Times New Roman" w:hAnsi="Book Antiqua" w:cs="Times New Roman"/>
          <w:color w:val="000000" w:themeColor="text1"/>
          <w:sz w:val="24"/>
          <w:szCs w:val="24"/>
        </w:rPr>
        <w:t>.</w:t>
      </w:r>
    </w:p>
    <w:p w:rsidR="005F7AAA" w:rsidRPr="005F7AAA" w:rsidRDefault="005F7AAA" w:rsidP="00517EAF">
      <w:pPr>
        <w:spacing w:before="100" w:beforeAutospacing="1" w:after="100" w:afterAutospacing="1" w:line="240" w:lineRule="auto"/>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b/>
          <w:bCs/>
          <w:color w:val="000000" w:themeColor="text1"/>
          <w:sz w:val="24"/>
          <w:szCs w:val="24"/>
        </w:rPr>
        <w:t>3</w:t>
      </w:r>
      <w:r w:rsidRPr="005F7AAA">
        <w:rPr>
          <w:rFonts w:ascii="Book Antiqua" w:eastAsia="Times New Roman" w:hAnsi="Book Antiqua" w:cs="Times New Roman"/>
          <w:b/>
          <w:bCs/>
          <w:color w:val="000000" w:themeColor="text1"/>
          <w:sz w:val="24"/>
          <w:szCs w:val="24"/>
        </w:rPr>
        <w:t xml:space="preserve">. </w:t>
      </w:r>
      <w:r>
        <w:rPr>
          <w:rFonts w:ascii="Book Antiqua" w:eastAsia="Times New Roman" w:hAnsi="Book Antiqua" w:cs="Times New Roman"/>
          <w:b/>
          <w:bCs/>
          <w:color w:val="000000" w:themeColor="text1"/>
          <w:sz w:val="24"/>
          <w:szCs w:val="24"/>
        </w:rPr>
        <w:t>Ministry</w:t>
      </w:r>
      <w:r w:rsidRPr="005F7AAA">
        <w:rPr>
          <w:rFonts w:ascii="Book Antiqua" w:eastAsia="Times New Roman" w:hAnsi="Book Antiqua" w:cs="Times New Roman"/>
          <w:b/>
          <w:bCs/>
          <w:color w:val="000000" w:themeColor="text1"/>
          <w:sz w:val="24"/>
          <w:szCs w:val="24"/>
        </w:rPr>
        <w:t>:</w:t>
      </w:r>
      <w:r w:rsidRPr="005F7AAA">
        <w:rPr>
          <w:rFonts w:ascii="Book Antiqua" w:eastAsia="Times New Roman" w:hAnsi="Book Antiqua" w:cs="Times New Roman"/>
          <w:color w:val="000000" w:themeColor="text1"/>
          <w:sz w:val="24"/>
          <w:szCs w:val="24"/>
        </w:rPr>
        <w:t xml:space="preserve"> </w:t>
      </w:r>
      <w:r>
        <w:rPr>
          <w:rFonts w:ascii="Book Antiqua" w:eastAsia="Times New Roman" w:hAnsi="Book Antiqua" w:cs="Times New Roman"/>
          <w:color w:val="000000" w:themeColor="text1"/>
          <w:sz w:val="24"/>
          <w:szCs w:val="24"/>
        </w:rPr>
        <w:t>Ministry of Economy and Trade.</w:t>
      </w:r>
    </w:p>
    <w:p w:rsidR="005F7AAA" w:rsidRPr="0043164B" w:rsidRDefault="005F7AAA" w:rsidP="00517EAF">
      <w:pPr>
        <w:spacing w:before="100" w:beforeAutospacing="1" w:after="100" w:afterAutospacing="1" w:line="240" w:lineRule="auto"/>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b/>
          <w:bCs/>
          <w:color w:val="000000" w:themeColor="text1"/>
          <w:sz w:val="24"/>
          <w:szCs w:val="24"/>
        </w:rPr>
        <w:t>4</w:t>
      </w:r>
      <w:r w:rsidRPr="005F7AAA">
        <w:rPr>
          <w:rFonts w:ascii="Book Antiqua" w:eastAsia="Times New Roman" w:hAnsi="Book Antiqua" w:cs="Times New Roman"/>
          <w:b/>
          <w:bCs/>
          <w:color w:val="000000" w:themeColor="text1"/>
          <w:sz w:val="24"/>
          <w:szCs w:val="24"/>
        </w:rPr>
        <w:t xml:space="preserve">. </w:t>
      </w:r>
      <w:r>
        <w:rPr>
          <w:rFonts w:ascii="Book Antiqua" w:eastAsia="Times New Roman" w:hAnsi="Book Antiqua" w:cs="Times New Roman"/>
          <w:b/>
          <w:bCs/>
          <w:color w:val="000000" w:themeColor="text1"/>
          <w:sz w:val="24"/>
          <w:szCs w:val="24"/>
        </w:rPr>
        <w:t>Minister</w:t>
      </w:r>
      <w:r w:rsidRPr="005F7AAA">
        <w:rPr>
          <w:rFonts w:ascii="Book Antiqua" w:eastAsia="Times New Roman" w:hAnsi="Book Antiqua" w:cs="Times New Roman"/>
          <w:b/>
          <w:bCs/>
          <w:color w:val="000000" w:themeColor="text1"/>
          <w:sz w:val="24"/>
          <w:szCs w:val="24"/>
        </w:rPr>
        <w:t>:</w:t>
      </w:r>
      <w:r w:rsidRPr="005F7AAA">
        <w:rPr>
          <w:rFonts w:ascii="Book Antiqua" w:eastAsia="Times New Roman" w:hAnsi="Book Antiqua" w:cs="Times New Roman"/>
          <w:color w:val="000000" w:themeColor="text1"/>
          <w:sz w:val="24"/>
          <w:szCs w:val="24"/>
        </w:rPr>
        <w:t xml:space="preserve"> </w:t>
      </w:r>
      <w:r>
        <w:rPr>
          <w:rFonts w:ascii="Book Antiqua" w:eastAsia="Times New Roman" w:hAnsi="Book Antiqua" w:cs="Times New Roman"/>
          <w:color w:val="000000" w:themeColor="text1"/>
          <w:sz w:val="24"/>
          <w:szCs w:val="24"/>
        </w:rPr>
        <w:t>Minister of Economy and Trade.</w:t>
      </w:r>
    </w:p>
    <w:p w:rsidR="005F7AAA" w:rsidRPr="0043164B" w:rsidRDefault="005F7AAA" w:rsidP="00517EAF">
      <w:pPr>
        <w:spacing w:before="100" w:beforeAutospacing="1" w:after="100" w:afterAutospacing="1" w:line="240" w:lineRule="auto"/>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b/>
          <w:bCs/>
          <w:color w:val="000000" w:themeColor="text1"/>
          <w:sz w:val="24"/>
          <w:szCs w:val="24"/>
        </w:rPr>
        <w:t>5</w:t>
      </w:r>
      <w:r w:rsidRPr="005F7AAA">
        <w:rPr>
          <w:rFonts w:ascii="Book Antiqua" w:eastAsia="Times New Roman" w:hAnsi="Book Antiqua" w:cs="Times New Roman"/>
          <w:b/>
          <w:bCs/>
          <w:color w:val="000000" w:themeColor="text1"/>
          <w:sz w:val="24"/>
          <w:szCs w:val="24"/>
        </w:rPr>
        <w:t xml:space="preserve">. </w:t>
      </w:r>
      <w:r>
        <w:rPr>
          <w:rFonts w:ascii="Book Antiqua" w:eastAsia="Times New Roman" w:hAnsi="Book Antiqua" w:cs="Times New Roman"/>
          <w:b/>
          <w:bCs/>
          <w:color w:val="000000" w:themeColor="text1"/>
          <w:sz w:val="24"/>
          <w:szCs w:val="24"/>
        </w:rPr>
        <w:t>Office</w:t>
      </w:r>
      <w:r w:rsidRPr="005F7AAA">
        <w:rPr>
          <w:rFonts w:ascii="Book Antiqua" w:eastAsia="Times New Roman" w:hAnsi="Book Antiqua" w:cs="Times New Roman"/>
          <w:b/>
          <w:bCs/>
          <w:color w:val="000000" w:themeColor="text1"/>
          <w:sz w:val="24"/>
          <w:szCs w:val="24"/>
        </w:rPr>
        <w:t>:</w:t>
      </w:r>
      <w:r w:rsidRPr="005F7AAA">
        <w:rPr>
          <w:rFonts w:ascii="Book Antiqua" w:eastAsia="Times New Roman" w:hAnsi="Book Antiqua" w:cs="Times New Roman"/>
          <w:color w:val="000000" w:themeColor="text1"/>
          <w:sz w:val="24"/>
          <w:szCs w:val="24"/>
        </w:rPr>
        <w:t xml:space="preserve"> </w:t>
      </w:r>
      <w:r>
        <w:rPr>
          <w:rFonts w:ascii="Book Antiqua" w:eastAsia="Times New Roman" w:hAnsi="Book Antiqua" w:cs="Times New Roman"/>
          <w:color w:val="000000" w:themeColor="text1"/>
          <w:sz w:val="24"/>
          <w:szCs w:val="24"/>
        </w:rPr>
        <w:t>Trademark Office of the Ministry of Economy and Trade.</w:t>
      </w:r>
    </w:p>
    <w:p w:rsidR="005F7AAA" w:rsidRPr="0043164B" w:rsidRDefault="005F7AAA" w:rsidP="00517EAF">
      <w:pPr>
        <w:spacing w:before="100" w:beforeAutospacing="1" w:after="100" w:afterAutospacing="1" w:line="240" w:lineRule="auto"/>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b/>
          <w:bCs/>
          <w:color w:val="000000" w:themeColor="text1"/>
          <w:sz w:val="24"/>
          <w:szCs w:val="24"/>
        </w:rPr>
        <w:t>6</w:t>
      </w:r>
      <w:r w:rsidRPr="005F7AAA">
        <w:rPr>
          <w:rFonts w:ascii="Book Antiqua" w:eastAsia="Times New Roman" w:hAnsi="Book Antiqua" w:cs="Times New Roman"/>
          <w:b/>
          <w:bCs/>
          <w:color w:val="000000" w:themeColor="text1"/>
          <w:sz w:val="24"/>
          <w:szCs w:val="24"/>
        </w:rPr>
        <w:t xml:space="preserve">. </w:t>
      </w:r>
      <w:r>
        <w:rPr>
          <w:rFonts w:ascii="Book Antiqua" w:eastAsia="Times New Roman" w:hAnsi="Book Antiqua" w:cs="Times New Roman"/>
          <w:b/>
          <w:bCs/>
          <w:color w:val="000000" w:themeColor="text1"/>
          <w:sz w:val="24"/>
          <w:szCs w:val="24"/>
        </w:rPr>
        <w:t>Grievance Committee</w:t>
      </w:r>
      <w:r w:rsidRPr="005F7AAA">
        <w:rPr>
          <w:rFonts w:ascii="Book Antiqua" w:eastAsia="Times New Roman" w:hAnsi="Book Antiqua" w:cs="Times New Roman"/>
          <w:b/>
          <w:bCs/>
          <w:color w:val="000000" w:themeColor="text1"/>
          <w:sz w:val="24"/>
          <w:szCs w:val="24"/>
        </w:rPr>
        <w:t>:</w:t>
      </w:r>
      <w:r w:rsidRPr="005F7AAA">
        <w:rPr>
          <w:rFonts w:ascii="Book Antiqua" w:eastAsia="Times New Roman" w:hAnsi="Book Antiqua" w:cs="Times New Roman"/>
          <w:color w:val="000000" w:themeColor="text1"/>
          <w:sz w:val="24"/>
          <w:szCs w:val="24"/>
        </w:rPr>
        <w:t xml:space="preserve"> </w:t>
      </w:r>
      <w:r w:rsidR="004D5ECE">
        <w:rPr>
          <w:rFonts w:ascii="Book Antiqua" w:eastAsia="Times New Roman" w:hAnsi="Book Antiqua" w:cs="Times New Roman"/>
          <w:color w:val="000000" w:themeColor="text1"/>
          <w:sz w:val="24"/>
          <w:szCs w:val="24"/>
        </w:rPr>
        <w:t>Trademarks Grievance Committee</w:t>
      </w:r>
      <w:r w:rsidR="00517EAF">
        <w:rPr>
          <w:rFonts w:ascii="Book Antiqua" w:eastAsia="Times New Roman" w:hAnsi="Book Antiqua" w:cs="Times New Roman"/>
          <w:color w:val="000000" w:themeColor="text1"/>
          <w:sz w:val="24"/>
          <w:szCs w:val="24"/>
        </w:rPr>
        <w:t xml:space="preserve"> stipulated in the provisions of Article 1246 of the </w:t>
      </w:r>
      <w:r>
        <w:rPr>
          <w:rFonts w:ascii="Book Antiqua" w:eastAsia="Times New Roman" w:hAnsi="Book Antiqua" w:cs="Times New Roman"/>
          <w:color w:val="000000" w:themeColor="text1"/>
          <w:sz w:val="24"/>
          <w:szCs w:val="24"/>
        </w:rPr>
        <w:t>Commercial Activity Law</w:t>
      </w:r>
      <w:r w:rsidRPr="005F7AAA">
        <w:rPr>
          <w:rFonts w:ascii="Book Antiqua" w:eastAsia="Times New Roman" w:hAnsi="Book Antiqua" w:cs="Times New Roman"/>
          <w:color w:val="000000" w:themeColor="text1"/>
          <w:sz w:val="24"/>
          <w:szCs w:val="24"/>
        </w:rPr>
        <w:t>.</w:t>
      </w:r>
    </w:p>
    <w:p w:rsidR="00517EAF" w:rsidRPr="00517EAF" w:rsidRDefault="00517EAF" w:rsidP="00A94AE9">
      <w:pPr>
        <w:spacing w:before="100" w:beforeAutospacing="1" w:after="100" w:afterAutospacing="1" w:line="240" w:lineRule="auto"/>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b/>
          <w:bCs/>
          <w:color w:val="000000" w:themeColor="text1"/>
          <w:sz w:val="24"/>
          <w:szCs w:val="24"/>
        </w:rPr>
        <w:t>7. Competent court:</w:t>
      </w:r>
      <w:r>
        <w:rPr>
          <w:rFonts w:ascii="Book Antiqua" w:eastAsia="Times New Roman" w:hAnsi="Book Antiqua" w:cs="Times New Roman"/>
          <w:color w:val="000000" w:themeColor="text1"/>
          <w:sz w:val="24"/>
          <w:szCs w:val="24"/>
        </w:rPr>
        <w:t xml:space="preserve"> </w:t>
      </w:r>
      <w:r w:rsidRPr="00517EAF">
        <w:rPr>
          <w:rFonts w:ascii="Book Antiqua" w:eastAsia="Times New Roman" w:hAnsi="Book Antiqua" w:cs="Times New Roman"/>
          <w:color w:val="000000" w:themeColor="text1"/>
          <w:sz w:val="24"/>
          <w:szCs w:val="24"/>
          <w:lang w:val="en"/>
        </w:rPr>
        <w:t xml:space="preserve">The Administrative Court of the Court of Appeal within whose jurisdiction the </w:t>
      </w:r>
      <w:r w:rsidR="00A94AE9">
        <w:rPr>
          <w:rFonts w:ascii="Book Antiqua" w:eastAsia="Times New Roman" w:hAnsi="Book Antiqua" w:cs="Times New Roman"/>
          <w:color w:val="000000" w:themeColor="text1"/>
          <w:sz w:val="24"/>
          <w:szCs w:val="24"/>
          <w:lang w:val="en"/>
        </w:rPr>
        <w:t>aggrieved person’s</w:t>
      </w:r>
      <w:r w:rsidRPr="00517EAF">
        <w:rPr>
          <w:rFonts w:ascii="Book Antiqua" w:eastAsia="Times New Roman" w:hAnsi="Book Antiqua" w:cs="Times New Roman"/>
          <w:color w:val="000000" w:themeColor="text1"/>
          <w:sz w:val="24"/>
          <w:szCs w:val="24"/>
          <w:lang w:val="en"/>
        </w:rPr>
        <w:t xml:space="preserve"> legal status falls.</w:t>
      </w:r>
    </w:p>
    <w:p w:rsidR="00A94AE9" w:rsidRPr="0043164B" w:rsidRDefault="00A94AE9" w:rsidP="00A94AE9">
      <w:pPr>
        <w:spacing w:before="100" w:beforeAutospacing="1" w:after="100" w:afterAutospacing="1" w:line="240" w:lineRule="auto"/>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b/>
          <w:bCs/>
          <w:color w:val="000000" w:themeColor="text1"/>
          <w:sz w:val="24"/>
          <w:szCs w:val="24"/>
        </w:rPr>
        <w:t>8. Trademark:</w:t>
      </w:r>
      <w:r>
        <w:rPr>
          <w:rFonts w:ascii="Book Antiqua" w:eastAsia="Times New Roman" w:hAnsi="Book Antiqua" w:cs="Times New Roman"/>
          <w:color w:val="000000" w:themeColor="text1"/>
          <w:sz w:val="24"/>
          <w:szCs w:val="24"/>
        </w:rPr>
        <w:t xml:space="preserve"> </w:t>
      </w:r>
      <w:r w:rsidRPr="00517EAF">
        <w:rPr>
          <w:rFonts w:ascii="Book Antiqua" w:eastAsia="Times New Roman" w:hAnsi="Book Antiqua" w:cs="Times New Roman"/>
          <w:color w:val="000000" w:themeColor="text1"/>
          <w:sz w:val="24"/>
          <w:szCs w:val="24"/>
          <w:lang w:val="en"/>
        </w:rPr>
        <w:t xml:space="preserve">The </w:t>
      </w:r>
      <w:r>
        <w:rPr>
          <w:rFonts w:ascii="Book Antiqua" w:eastAsia="Times New Roman" w:hAnsi="Book Antiqua" w:cs="Times New Roman"/>
          <w:color w:val="000000" w:themeColor="text1"/>
          <w:sz w:val="24"/>
          <w:szCs w:val="24"/>
          <w:lang w:val="en"/>
        </w:rPr>
        <w:t xml:space="preserve">mark used to distinguish a commodity or a service that </w:t>
      </w:r>
      <w:proofErr w:type="gramStart"/>
      <w:r>
        <w:rPr>
          <w:rFonts w:ascii="Book Antiqua" w:eastAsia="Times New Roman" w:hAnsi="Book Antiqua" w:cs="Times New Roman"/>
          <w:color w:val="000000" w:themeColor="text1"/>
          <w:sz w:val="24"/>
          <w:szCs w:val="24"/>
          <w:lang w:val="en"/>
        </w:rPr>
        <w:t>is owned</w:t>
      </w:r>
      <w:proofErr w:type="gramEnd"/>
      <w:r>
        <w:rPr>
          <w:rFonts w:ascii="Book Antiqua" w:eastAsia="Times New Roman" w:hAnsi="Book Antiqua" w:cs="Times New Roman"/>
          <w:color w:val="000000" w:themeColor="text1"/>
          <w:sz w:val="24"/>
          <w:szCs w:val="24"/>
          <w:lang w:val="en"/>
        </w:rPr>
        <w:t xml:space="preserve"> by one or more legal person</w:t>
      </w:r>
      <w:r w:rsidR="004D5ECE">
        <w:rPr>
          <w:rFonts w:ascii="Book Antiqua" w:eastAsia="Times New Roman" w:hAnsi="Book Antiqua" w:cs="Times New Roman"/>
          <w:color w:val="000000" w:themeColor="text1"/>
          <w:sz w:val="24"/>
          <w:szCs w:val="24"/>
          <w:lang w:val="en"/>
        </w:rPr>
        <w:t>s</w:t>
      </w:r>
      <w:r>
        <w:rPr>
          <w:rFonts w:ascii="Book Antiqua" w:eastAsia="Times New Roman" w:hAnsi="Book Antiqua" w:cs="Times New Roman"/>
          <w:color w:val="000000" w:themeColor="text1"/>
          <w:sz w:val="24"/>
          <w:szCs w:val="24"/>
          <w:lang w:val="en"/>
        </w:rPr>
        <w:t xml:space="preserve"> or a collective entity.</w:t>
      </w:r>
    </w:p>
    <w:p w:rsidR="00A94AE9" w:rsidRPr="0043164B" w:rsidRDefault="00A94AE9" w:rsidP="00A94AE9">
      <w:pPr>
        <w:spacing w:before="100" w:beforeAutospacing="1" w:after="100" w:afterAutospacing="1" w:line="240" w:lineRule="auto"/>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b/>
          <w:bCs/>
          <w:color w:val="000000" w:themeColor="text1"/>
          <w:sz w:val="24"/>
          <w:szCs w:val="24"/>
        </w:rPr>
        <w:t>9. Drawing:</w:t>
      </w:r>
      <w:r>
        <w:rPr>
          <w:rFonts w:ascii="Book Antiqua" w:eastAsia="Times New Roman" w:hAnsi="Book Antiqua" w:cs="Times New Roman"/>
          <w:color w:val="000000" w:themeColor="text1"/>
          <w:sz w:val="24"/>
          <w:szCs w:val="24"/>
        </w:rPr>
        <w:t xml:space="preserve"> </w:t>
      </w:r>
      <w:r w:rsidRPr="00A94AE9">
        <w:rPr>
          <w:rFonts w:ascii="Book Antiqua" w:eastAsia="Times New Roman" w:hAnsi="Book Antiqua" w:cs="Times New Roman"/>
          <w:color w:val="000000" w:themeColor="text1"/>
          <w:sz w:val="24"/>
          <w:szCs w:val="24"/>
          <w:lang w:val="en"/>
        </w:rPr>
        <w:t xml:space="preserve">Each design </w:t>
      </w:r>
      <w:r>
        <w:rPr>
          <w:rFonts w:ascii="Book Antiqua" w:eastAsia="Times New Roman" w:hAnsi="Book Antiqua" w:cs="Times New Roman"/>
          <w:color w:val="000000" w:themeColor="text1"/>
          <w:sz w:val="24"/>
          <w:szCs w:val="24"/>
          <w:lang w:val="en"/>
        </w:rPr>
        <w:t xml:space="preserve">that </w:t>
      </w:r>
      <w:r w:rsidRPr="00A94AE9">
        <w:rPr>
          <w:rFonts w:ascii="Book Antiqua" w:eastAsia="Times New Roman" w:hAnsi="Book Antiqua" w:cs="Times New Roman"/>
          <w:color w:val="000000" w:themeColor="text1"/>
          <w:sz w:val="24"/>
          <w:szCs w:val="24"/>
          <w:lang w:val="en"/>
        </w:rPr>
        <w:t>includes a set of visuals.</w:t>
      </w:r>
    </w:p>
    <w:p w:rsidR="00A94AE9" w:rsidRPr="0043164B" w:rsidRDefault="00A94AE9" w:rsidP="00A94AE9">
      <w:pPr>
        <w:spacing w:before="100" w:beforeAutospacing="1" w:after="100" w:afterAutospacing="1" w:line="240" w:lineRule="auto"/>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b/>
          <w:bCs/>
          <w:color w:val="000000" w:themeColor="text1"/>
          <w:sz w:val="24"/>
          <w:szCs w:val="24"/>
        </w:rPr>
        <w:t>10. Symbol:</w:t>
      </w:r>
      <w:r>
        <w:rPr>
          <w:rFonts w:ascii="Book Antiqua" w:eastAsia="Times New Roman" w:hAnsi="Book Antiqua" w:cs="Times New Roman"/>
          <w:color w:val="000000" w:themeColor="text1"/>
          <w:sz w:val="24"/>
          <w:szCs w:val="24"/>
        </w:rPr>
        <w:t xml:space="preserve"> </w:t>
      </w:r>
      <w:r w:rsidRPr="00A94AE9">
        <w:rPr>
          <w:rFonts w:ascii="Book Antiqua" w:eastAsia="Times New Roman" w:hAnsi="Book Antiqua" w:cs="Times New Roman"/>
          <w:color w:val="000000" w:themeColor="text1"/>
          <w:sz w:val="24"/>
          <w:szCs w:val="24"/>
          <w:lang w:val="en"/>
        </w:rPr>
        <w:t xml:space="preserve">Each </w:t>
      </w:r>
      <w:r>
        <w:rPr>
          <w:rFonts w:ascii="Book Antiqua" w:eastAsia="Times New Roman" w:hAnsi="Book Antiqua" w:cs="Times New Roman"/>
          <w:color w:val="000000" w:themeColor="text1"/>
          <w:sz w:val="24"/>
          <w:szCs w:val="24"/>
          <w:lang w:val="en"/>
        </w:rPr>
        <w:t>visual drawing</w:t>
      </w:r>
      <w:r w:rsidRPr="00A94AE9">
        <w:rPr>
          <w:rFonts w:ascii="Book Antiqua" w:eastAsia="Times New Roman" w:hAnsi="Book Antiqua" w:cs="Times New Roman"/>
          <w:color w:val="000000" w:themeColor="text1"/>
          <w:sz w:val="24"/>
          <w:szCs w:val="24"/>
          <w:lang w:val="en"/>
        </w:rPr>
        <w:t>.</w:t>
      </w:r>
    </w:p>
    <w:p w:rsidR="00A94AE9" w:rsidRPr="0043164B" w:rsidRDefault="00A94AE9" w:rsidP="00A94AE9">
      <w:pPr>
        <w:spacing w:before="100" w:beforeAutospacing="1" w:after="100" w:afterAutospacing="1" w:line="240" w:lineRule="auto"/>
        <w:rPr>
          <w:rFonts w:ascii="IBM Plex Sans Arabic" w:eastAsia="Times New Roman" w:hAnsi="IBM Plex Sans Arabic" w:cs="Times New Roman"/>
          <w:color w:val="000000" w:themeColor="text1"/>
          <w:sz w:val="27"/>
          <w:szCs w:val="27"/>
        </w:rPr>
      </w:pPr>
      <w:proofErr w:type="gramStart"/>
      <w:r>
        <w:rPr>
          <w:rFonts w:ascii="Book Antiqua" w:eastAsia="Times New Roman" w:hAnsi="Book Antiqua" w:cs="Times New Roman"/>
          <w:b/>
          <w:bCs/>
          <w:color w:val="000000" w:themeColor="text1"/>
          <w:sz w:val="24"/>
          <w:szCs w:val="24"/>
        </w:rPr>
        <w:t>11. Embossing:</w:t>
      </w:r>
      <w:r>
        <w:rPr>
          <w:rFonts w:ascii="Book Antiqua" w:eastAsia="Times New Roman" w:hAnsi="Book Antiqua" w:cs="Times New Roman"/>
          <w:color w:val="000000" w:themeColor="text1"/>
          <w:sz w:val="24"/>
          <w:szCs w:val="24"/>
        </w:rPr>
        <w:t xml:space="preserve"> </w:t>
      </w:r>
      <w:r>
        <w:rPr>
          <w:rFonts w:ascii="Book Antiqua" w:eastAsia="Times New Roman" w:hAnsi="Book Antiqua" w:cs="Times New Roman"/>
          <w:color w:val="000000" w:themeColor="text1"/>
          <w:sz w:val="24"/>
          <w:szCs w:val="24"/>
          <w:lang w:val="en"/>
        </w:rPr>
        <w:t>Raised</w:t>
      </w:r>
      <w:proofErr w:type="gramEnd"/>
      <w:r>
        <w:rPr>
          <w:rFonts w:ascii="Book Antiqua" w:eastAsia="Times New Roman" w:hAnsi="Book Antiqua" w:cs="Times New Roman"/>
          <w:color w:val="000000" w:themeColor="text1"/>
          <w:sz w:val="24"/>
          <w:szCs w:val="24"/>
          <w:lang w:val="en"/>
        </w:rPr>
        <w:t xml:space="preserve"> marks</w:t>
      </w:r>
      <w:r w:rsidRPr="00A94AE9">
        <w:rPr>
          <w:rFonts w:ascii="Book Antiqua" w:eastAsia="Times New Roman" w:hAnsi="Book Antiqua" w:cs="Times New Roman"/>
          <w:color w:val="000000" w:themeColor="text1"/>
          <w:sz w:val="24"/>
          <w:szCs w:val="24"/>
          <w:lang w:val="en"/>
        </w:rPr>
        <w:t>.</w:t>
      </w:r>
    </w:p>
    <w:p w:rsidR="00A94AE9" w:rsidRPr="00A94AE9" w:rsidRDefault="00A94AE9" w:rsidP="00A94AE9">
      <w:pPr>
        <w:spacing w:before="100" w:beforeAutospacing="1" w:after="100" w:afterAutospacing="1" w:line="240" w:lineRule="auto"/>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b/>
          <w:bCs/>
          <w:color w:val="000000" w:themeColor="text1"/>
          <w:sz w:val="24"/>
          <w:szCs w:val="24"/>
        </w:rPr>
        <w:t>12. Photos:</w:t>
      </w:r>
      <w:r>
        <w:rPr>
          <w:rFonts w:ascii="Book Antiqua" w:eastAsia="Times New Roman" w:hAnsi="Book Antiqua" w:cs="Times New Roman"/>
          <w:color w:val="000000" w:themeColor="text1"/>
          <w:sz w:val="24"/>
          <w:szCs w:val="24"/>
        </w:rPr>
        <w:t xml:space="preserve"> Photos of humans, whether the project owner or others.</w:t>
      </w:r>
    </w:p>
    <w:p w:rsidR="00A94AE9" w:rsidRPr="0043164B" w:rsidRDefault="00A94AE9" w:rsidP="009644A6">
      <w:pPr>
        <w:spacing w:before="100" w:beforeAutospacing="1" w:after="100" w:afterAutospacing="1" w:line="240" w:lineRule="auto"/>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b/>
          <w:bCs/>
          <w:color w:val="000000" w:themeColor="text1"/>
          <w:sz w:val="24"/>
          <w:szCs w:val="24"/>
        </w:rPr>
        <w:t xml:space="preserve">13. </w:t>
      </w:r>
      <w:r w:rsidR="009644A6">
        <w:rPr>
          <w:rFonts w:ascii="Book Antiqua" w:eastAsia="Times New Roman" w:hAnsi="Book Antiqua" w:cs="Times New Roman"/>
          <w:b/>
          <w:bCs/>
          <w:color w:val="000000" w:themeColor="text1"/>
          <w:sz w:val="24"/>
          <w:szCs w:val="24"/>
        </w:rPr>
        <w:t>Bulletin</w:t>
      </w:r>
      <w:r>
        <w:rPr>
          <w:rFonts w:ascii="Book Antiqua" w:eastAsia="Times New Roman" w:hAnsi="Book Antiqua" w:cs="Times New Roman"/>
          <w:b/>
          <w:bCs/>
          <w:color w:val="000000" w:themeColor="text1"/>
          <w:sz w:val="24"/>
          <w:szCs w:val="24"/>
        </w:rPr>
        <w:t>:</w:t>
      </w:r>
      <w:r>
        <w:rPr>
          <w:rFonts w:ascii="Book Antiqua" w:eastAsia="Times New Roman" w:hAnsi="Book Antiqua" w:cs="Times New Roman"/>
          <w:color w:val="000000" w:themeColor="text1"/>
          <w:sz w:val="24"/>
          <w:szCs w:val="24"/>
        </w:rPr>
        <w:t xml:space="preserve"> </w:t>
      </w:r>
      <w:r w:rsidR="009644A6">
        <w:rPr>
          <w:rFonts w:ascii="Book Antiqua" w:eastAsia="Times New Roman" w:hAnsi="Book Antiqua" w:cs="Times New Roman"/>
          <w:color w:val="000000" w:themeColor="text1"/>
          <w:sz w:val="24"/>
          <w:szCs w:val="24"/>
        </w:rPr>
        <w:t>Trademarks bulletin issued by the Ministry. It may be electronic and published on the official website of the Ministry or on an electronic platform dedicated for this purpose.</w:t>
      </w:r>
    </w:p>
    <w:p w:rsidR="00D262D3" w:rsidRPr="006F77D1" w:rsidRDefault="009644A6" w:rsidP="004D5ECE">
      <w:pPr>
        <w:shd w:val="clear" w:color="auto" w:fill="FFFFFF"/>
        <w:spacing w:before="300" w:after="300" w:line="240" w:lineRule="auto"/>
        <w:jc w:val="both"/>
        <w:rPr>
          <w:rFonts w:ascii="Book Antiqua" w:eastAsia="Times New Roman" w:hAnsi="Book Antiqua" w:cs="Times New Roman"/>
          <w:color w:val="000000"/>
          <w:sz w:val="27"/>
          <w:szCs w:val="27"/>
        </w:rPr>
      </w:pPr>
      <w:r>
        <w:rPr>
          <w:rFonts w:ascii="Book Antiqua" w:eastAsia="Times New Roman" w:hAnsi="Book Antiqua" w:cs="Times New Roman"/>
          <w:b/>
          <w:bCs/>
          <w:color w:val="000000" w:themeColor="text1"/>
          <w:sz w:val="24"/>
          <w:szCs w:val="24"/>
        </w:rPr>
        <w:t>14. Famous mark:</w:t>
      </w:r>
      <w:r>
        <w:rPr>
          <w:rFonts w:ascii="Book Antiqua" w:eastAsia="Times New Roman" w:hAnsi="Book Antiqua" w:cs="Times New Roman"/>
          <w:color w:val="000000" w:themeColor="text1"/>
          <w:sz w:val="24"/>
          <w:szCs w:val="24"/>
        </w:rPr>
        <w:t xml:space="preserve"> Every mark that reminds the public </w:t>
      </w:r>
      <w:r w:rsidR="004D5ECE">
        <w:rPr>
          <w:rFonts w:ascii="Book Antiqua" w:eastAsia="Times New Roman" w:hAnsi="Book Antiqua" w:cs="Times New Roman"/>
          <w:color w:val="000000" w:themeColor="text1"/>
          <w:sz w:val="24"/>
          <w:szCs w:val="24"/>
        </w:rPr>
        <w:t>of</w:t>
      </w:r>
      <w:r>
        <w:rPr>
          <w:rFonts w:ascii="Book Antiqua" w:eastAsia="Times New Roman" w:hAnsi="Book Antiqua" w:cs="Times New Roman"/>
          <w:color w:val="000000" w:themeColor="text1"/>
          <w:sz w:val="24"/>
          <w:szCs w:val="24"/>
        </w:rPr>
        <w:t xml:space="preserve"> </w:t>
      </w:r>
      <w:r w:rsidR="00D262D3">
        <w:rPr>
          <w:rFonts w:ascii="Book Antiqua" w:eastAsia="Times New Roman" w:hAnsi="Book Antiqua" w:cs="Times New Roman"/>
          <w:color w:val="000000" w:themeColor="text1"/>
          <w:sz w:val="24"/>
          <w:szCs w:val="24"/>
        </w:rPr>
        <w:t xml:space="preserve">the product or service it represents, even if they are not its customer. </w:t>
      </w:r>
      <w:r w:rsidR="00D262D3" w:rsidRPr="006F77D1">
        <w:rPr>
          <w:rFonts w:ascii="Book Antiqua" w:eastAsia="Times New Roman" w:hAnsi="Book Antiqua" w:cs="Times New Roman"/>
          <w:color w:val="000000"/>
          <w:sz w:val="24"/>
          <w:szCs w:val="24"/>
          <w:lang w:val="en"/>
        </w:rPr>
        <w:t>If the mark</w:t>
      </w:r>
      <w:r w:rsidR="00D262D3">
        <w:rPr>
          <w:rFonts w:ascii="Book Antiqua" w:eastAsia="Times New Roman" w:hAnsi="Book Antiqua" w:cs="Times New Roman"/>
          <w:color w:val="000000"/>
          <w:sz w:val="24"/>
          <w:szCs w:val="24"/>
          <w:lang w:val="en"/>
        </w:rPr>
        <w:t xml:space="preserve"> </w:t>
      </w:r>
      <w:r w:rsidR="00D262D3" w:rsidRPr="006F77D1">
        <w:rPr>
          <w:rFonts w:ascii="Book Antiqua" w:eastAsia="Times New Roman" w:hAnsi="Book Antiqua" w:cs="Times New Roman"/>
          <w:color w:val="000000"/>
          <w:sz w:val="24"/>
          <w:szCs w:val="24"/>
          <w:lang w:val="en"/>
        </w:rPr>
        <w:t>is famous among its customers</w:t>
      </w:r>
      <w:r w:rsidR="00D262D3">
        <w:rPr>
          <w:rFonts w:ascii="Book Antiqua" w:eastAsia="Times New Roman" w:hAnsi="Book Antiqua" w:cs="Times New Roman"/>
          <w:color w:val="000000"/>
          <w:sz w:val="24"/>
          <w:szCs w:val="24"/>
          <w:lang w:val="en"/>
        </w:rPr>
        <w:t xml:space="preserve"> only</w:t>
      </w:r>
      <w:r w:rsidR="00D262D3" w:rsidRPr="006F77D1">
        <w:rPr>
          <w:rFonts w:ascii="Book Antiqua" w:eastAsia="Times New Roman" w:hAnsi="Book Antiqua" w:cs="Times New Roman"/>
          <w:color w:val="000000"/>
          <w:sz w:val="24"/>
          <w:szCs w:val="24"/>
          <w:lang w:val="en"/>
        </w:rPr>
        <w:t>, this does not make it famous.</w:t>
      </w:r>
    </w:p>
    <w:p w:rsidR="00D262D3" w:rsidRPr="0043164B" w:rsidRDefault="00D262D3" w:rsidP="00C12D51">
      <w:pPr>
        <w:spacing w:before="100" w:beforeAutospacing="1" w:after="100" w:afterAutospacing="1" w:line="240" w:lineRule="auto"/>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b/>
          <w:bCs/>
          <w:color w:val="000000" w:themeColor="text1"/>
          <w:sz w:val="24"/>
          <w:szCs w:val="24"/>
        </w:rPr>
        <w:lastRenderedPageBreak/>
        <w:t>15. Agent:</w:t>
      </w:r>
      <w:r>
        <w:rPr>
          <w:rFonts w:ascii="Book Antiqua" w:eastAsia="Times New Roman" w:hAnsi="Book Antiqua" w:cs="Times New Roman"/>
          <w:color w:val="000000" w:themeColor="text1"/>
          <w:sz w:val="24"/>
          <w:szCs w:val="24"/>
        </w:rPr>
        <w:t xml:space="preserve"> A company that </w:t>
      </w:r>
      <w:proofErr w:type="gramStart"/>
      <w:r>
        <w:rPr>
          <w:rFonts w:ascii="Book Antiqua" w:eastAsia="Times New Roman" w:hAnsi="Book Antiqua" w:cs="Times New Roman"/>
          <w:color w:val="000000" w:themeColor="text1"/>
          <w:sz w:val="24"/>
          <w:szCs w:val="24"/>
        </w:rPr>
        <w:t>is established</w:t>
      </w:r>
      <w:proofErr w:type="gramEnd"/>
      <w:r>
        <w:rPr>
          <w:rFonts w:ascii="Book Antiqua" w:eastAsia="Times New Roman" w:hAnsi="Book Antiqua" w:cs="Times New Roman"/>
          <w:color w:val="000000" w:themeColor="text1"/>
          <w:sz w:val="24"/>
          <w:szCs w:val="24"/>
        </w:rPr>
        <w:t xml:space="preserve"> for administrative purposes and is assigned with registering the mark with the Office. The </w:t>
      </w:r>
      <w:r w:rsidR="00C12D51">
        <w:rPr>
          <w:rFonts w:ascii="Book Antiqua" w:eastAsia="Times New Roman" w:hAnsi="Book Antiqua" w:cs="Times New Roman"/>
          <w:color w:val="000000" w:themeColor="text1"/>
          <w:sz w:val="24"/>
          <w:szCs w:val="24"/>
        </w:rPr>
        <w:t xml:space="preserve">agency document </w:t>
      </w:r>
      <w:proofErr w:type="gramStart"/>
      <w:r>
        <w:rPr>
          <w:rFonts w:ascii="Book Antiqua" w:eastAsia="Times New Roman" w:hAnsi="Book Antiqua" w:cs="Times New Roman"/>
          <w:color w:val="000000" w:themeColor="text1"/>
          <w:sz w:val="24"/>
          <w:szCs w:val="24"/>
        </w:rPr>
        <w:t>shall be written and notarized</w:t>
      </w:r>
      <w:r w:rsidR="00C12D51">
        <w:rPr>
          <w:rFonts w:ascii="Book Antiqua" w:eastAsia="Times New Roman" w:hAnsi="Book Antiqua" w:cs="Times New Roman"/>
          <w:color w:val="000000" w:themeColor="text1"/>
          <w:sz w:val="24"/>
          <w:szCs w:val="24"/>
        </w:rPr>
        <w:t xml:space="preserve"> </w:t>
      </w:r>
      <w:r>
        <w:rPr>
          <w:rFonts w:ascii="Book Antiqua" w:eastAsia="Times New Roman" w:hAnsi="Book Antiqua" w:cs="Times New Roman"/>
          <w:color w:val="000000" w:themeColor="text1"/>
          <w:sz w:val="24"/>
          <w:szCs w:val="24"/>
        </w:rPr>
        <w:t>according to the regulating laws and legislations</w:t>
      </w:r>
      <w:proofErr w:type="gramEnd"/>
      <w:r>
        <w:rPr>
          <w:rFonts w:ascii="Book Antiqua" w:eastAsia="Times New Roman" w:hAnsi="Book Antiqua" w:cs="Times New Roman"/>
          <w:color w:val="000000" w:themeColor="text1"/>
          <w:sz w:val="24"/>
          <w:szCs w:val="24"/>
        </w:rPr>
        <w:t>.</w:t>
      </w:r>
    </w:p>
    <w:p w:rsidR="00D262D3" w:rsidRPr="00A73896" w:rsidRDefault="00D262D3" w:rsidP="00A73896">
      <w:pPr>
        <w:spacing w:before="100" w:beforeAutospacing="1" w:after="100" w:afterAutospacing="1" w:line="240" w:lineRule="auto"/>
        <w:jc w:val="both"/>
        <w:rPr>
          <w:rFonts w:ascii="Book Antiqua" w:eastAsia="Times New Roman" w:hAnsi="Book Antiqua" w:cs="Times New Roman"/>
          <w:color w:val="000000" w:themeColor="text1"/>
          <w:sz w:val="24"/>
          <w:szCs w:val="24"/>
        </w:rPr>
      </w:pPr>
      <w:r>
        <w:rPr>
          <w:rFonts w:ascii="Book Antiqua" w:eastAsia="Times New Roman" w:hAnsi="Book Antiqua" w:cs="Times New Roman"/>
          <w:b/>
          <w:bCs/>
          <w:color w:val="000000" w:themeColor="text1"/>
          <w:sz w:val="24"/>
          <w:szCs w:val="24"/>
        </w:rPr>
        <w:t>16. Marks record book:</w:t>
      </w:r>
      <w:r>
        <w:rPr>
          <w:rFonts w:ascii="Book Antiqua" w:eastAsia="Times New Roman" w:hAnsi="Book Antiqua" w:cs="Times New Roman"/>
          <w:color w:val="000000" w:themeColor="text1"/>
          <w:sz w:val="24"/>
          <w:szCs w:val="24"/>
        </w:rPr>
        <w:t xml:space="preserve"> </w:t>
      </w:r>
      <w:r w:rsidR="00A73896">
        <w:rPr>
          <w:rFonts w:ascii="Book Antiqua" w:eastAsia="Times New Roman" w:hAnsi="Book Antiqua" w:cs="Times New Roman"/>
          <w:color w:val="000000" w:themeColor="text1"/>
          <w:sz w:val="24"/>
          <w:szCs w:val="24"/>
        </w:rPr>
        <w:t>The record book dedicated for recording the trademarks, according to the appropriate regulating la</w:t>
      </w:r>
      <w:r w:rsidR="00C12D51">
        <w:rPr>
          <w:rFonts w:ascii="Book Antiqua" w:eastAsia="Times New Roman" w:hAnsi="Book Antiqua" w:cs="Times New Roman"/>
          <w:color w:val="000000" w:themeColor="text1"/>
          <w:sz w:val="24"/>
          <w:szCs w:val="24"/>
        </w:rPr>
        <w:t>ws and the provisions of these R</w:t>
      </w:r>
      <w:r w:rsidR="00A73896">
        <w:rPr>
          <w:rFonts w:ascii="Book Antiqua" w:eastAsia="Times New Roman" w:hAnsi="Book Antiqua" w:cs="Times New Roman"/>
          <w:color w:val="000000" w:themeColor="text1"/>
          <w:sz w:val="24"/>
          <w:szCs w:val="24"/>
        </w:rPr>
        <w:t>egulations.</w:t>
      </w:r>
    </w:p>
    <w:p w:rsidR="00A73896" w:rsidRPr="0043164B" w:rsidRDefault="00A73896" w:rsidP="00714025">
      <w:pPr>
        <w:spacing w:before="100" w:beforeAutospacing="1" w:after="100" w:afterAutospacing="1" w:line="240" w:lineRule="auto"/>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b/>
          <w:bCs/>
          <w:color w:val="000000" w:themeColor="text1"/>
          <w:sz w:val="24"/>
          <w:szCs w:val="24"/>
        </w:rPr>
        <w:t>17. Agents record book:</w:t>
      </w:r>
      <w:r>
        <w:rPr>
          <w:rFonts w:ascii="Book Antiqua" w:eastAsia="Times New Roman" w:hAnsi="Book Antiqua" w:cs="Times New Roman"/>
          <w:color w:val="000000" w:themeColor="text1"/>
          <w:sz w:val="24"/>
          <w:szCs w:val="24"/>
        </w:rPr>
        <w:t xml:space="preserve"> The record book </w:t>
      </w:r>
      <w:r w:rsidR="00714025">
        <w:rPr>
          <w:rFonts w:ascii="Book Antiqua" w:eastAsia="Times New Roman" w:hAnsi="Book Antiqua" w:cs="Times New Roman"/>
          <w:color w:val="000000" w:themeColor="text1"/>
          <w:sz w:val="24"/>
          <w:szCs w:val="24"/>
        </w:rPr>
        <w:t xml:space="preserve">that is </w:t>
      </w:r>
      <w:r>
        <w:rPr>
          <w:rFonts w:ascii="Book Antiqua" w:eastAsia="Times New Roman" w:hAnsi="Book Antiqua" w:cs="Times New Roman"/>
          <w:color w:val="000000" w:themeColor="text1"/>
          <w:sz w:val="24"/>
          <w:szCs w:val="24"/>
        </w:rPr>
        <w:t xml:space="preserve">dedicated for recording the agents </w:t>
      </w:r>
      <w:r w:rsidR="00714025">
        <w:rPr>
          <w:rFonts w:ascii="Book Antiqua" w:eastAsia="Times New Roman" w:hAnsi="Book Antiqua" w:cs="Times New Roman"/>
          <w:color w:val="000000" w:themeColor="text1"/>
          <w:sz w:val="24"/>
          <w:szCs w:val="24"/>
        </w:rPr>
        <w:t>and contains the legal data of the agent, including the legal representative, capital, legal domicile, commercial registration number, and registry office.</w:t>
      </w:r>
    </w:p>
    <w:p w:rsidR="00AB2B16" w:rsidRPr="00AB2B16" w:rsidRDefault="00AB2B16" w:rsidP="00C12D51">
      <w:pPr>
        <w:spacing w:before="240" w:after="0" w:line="240" w:lineRule="auto"/>
        <w:outlineLvl w:val="1"/>
        <w:rPr>
          <w:rFonts w:ascii="Book Antiqua" w:eastAsia="Times New Roman" w:hAnsi="Book Antiqua" w:cs="Times New Roman"/>
          <w:b/>
          <w:bCs/>
          <w:color w:val="000000" w:themeColor="text1"/>
          <w:sz w:val="28"/>
          <w:szCs w:val="16"/>
        </w:rPr>
      </w:pPr>
      <w:r>
        <w:rPr>
          <w:rFonts w:ascii="Book Antiqua" w:eastAsia="Times New Roman" w:hAnsi="Book Antiqua" w:cs="Times New Roman"/>
          <w:b/>
          <w:bCs/>
          <w:color w:val="000000" w:themeColor="text1"/>
          <w:sz w:val="28"/>
          <w:szCs w:val="16"/>
        </w:rPr>
        <w:t>Trademark</w:t>
      </w:r>
    </w:p>
    <w:p w:rsidR="00AB2B16" w:rsidRPr="00570D42" w:rsidRDefault="00AB2B16" w:rsidP="00AB2B16">
      <w:pPr>
        <w:spacing w:before="300" w:after="300" w:line="240" w:lineRule="auto"/>
        <w:rPr>
          <w:rFonts w:ascii="IBM Plex Sans Arabic" w:eastAsia="Times New Roman" w:hAnsi="IBM Plex Sans Arabic" w:cs="Times New Roman"/>
          <w:color w:val="000000" w:themeColor="text1"/>
          <w:sz w:val="25"/>
          <w:szCs w:val="24"/>
        </w:rPr>
      </w:pPr>
      <w:r w:rsidRPr="00570D42">
        <w:rPr>
          <w:rFonts w:ascii="Book Antiqua" w:eastAsia="Times New Roman" w:hAnsi="Book Antiqua" w:cs="Times New Roman"/>
          <w:b/>
          <w:bCs/>
          <w:color w:val="000000" w:themeColor="text1"/>
          <w:sz w:val="24"/>
          <w:szCs w:val="14"/>
        </w:rPr>
        <w:t>Article 2</w:t>
      </w:r>
    </w:p>
    <w:p w:rsidR="00AB2B16" w:rsidRPr="0043164B" w:rsidRDefault="00AB2B16" w:rsidP="00AB2B16">
      <w:pPr>
        <w:spacing w:before="300" w:after="300" w:line="240" w:lineRule="auto"/>
        <w:jc w:val="both"/>
        <w:rPr>
          <w:rFonts w:ascii="IBM Plex Sans Arabic" w:eastAsia="Times New Roman" w:hAnsi="IBM Plex Sans Arabic" w:cs="Times New Roman"/>
          <w:color w:val="000000" w:themeColor="text1"/>
          <w:sz w:val="27"/>
          <w:szCs w:val="27"/>
        </w:rPr>
      </w:pPr>
      <w:r w:rsidRPr="006F77D1">
        <w:rPr>
          <w:rFonts w:ascii="Book Antiqua" w:eastAsia="Times New Roman" w:hAnsi="Book Antiqua" w:cs="Times New Roman"/>
          <w:color w:val="000000"/>
          <w:sz w:val="24"/>
          <w:szCs w:val="16"/>
          <w:lang w:bidi="ar-JO"/>
        </w:rPr>
        <w:t>A trademark is everything that distinguishes a product or service. It includes in particular the</w:t>
      </w:r>
      <w:r w:rsidR="00C12D51">
        <w:rPr>
          <w:rFonts w:ascii="Book Antiqua" w:eastAsia="Times New Roman" w:hAnsi="Book Antiqua" w:cs="Times New Roman"/>
          <w:color w:val="000000"/>
          <w:sz w:val="24"/>
          <w:szCs w:val="16"/>
          <w:lang w:bidi="ar-JO"/>
        </w:rPr>
        <w:t xml:space="preserve"> names that have a unique shape and</w:t>
      </w:r>
      <w:r w:rsidRPr="006F77D1">
        <w:rPr>
          <w:rFonts w:ascii="Book Antiqua" w:eastAsia="Times New Roman" w:hAnsi="Book Antiqua" w:cs="Times New Roman"/>
          <w:color w:val="000000"/>
          <w:sz w:val="24"/>
          <w:szCs w:val="16"/>
          <w:lang w:bidi="ar-JO"/>
        </w:rPr>
        <w:t xml:space="preserve"> signatures, words, letters, nu</w:t>
      </w:r>
      <w:r>
        <w:rPr>
          <w:rFonts w:ascii="Book Antiqua" w:eastAsia="Times New Roman" w:hAnsi="Book Antiqua" w:cs="Times New Roman"/>
          <w:color w:val="000000"/>
          <w:sz w:val="24"/>
          <w:szCs w:val="16"/>
          <w:lang w:bidi="ar-JO"/>
        </w:rPr>
        <w:t>mbers, drawings, symbols, trade</w:t>
      </w:r>
      <w:r w:rsidRPr="006F77D1">
        <w:rPr>
          <w:rFonts w:ascii="Book Antiqua" w:eastAsia="Times New Roman" w:hAnsi="Book Antiqua" w:cs="Times New Roman"/>
          <w:color w:val="000000"/>
          <w:sz w:val="24"/>
          <w:szCs w:val="16"/>
          <w:lang w:bidi="ar-JO"/>
        </w:rPr>
        <w:t>names, duty stamps, seals, photos, embossing, and the color palette that form</w:t>
      </w:r>
      <w:r w:rsidR="00C12D51">
        <w:rPr>
          <w:rFonts w:ascii="Book Antiqua" w:eastAsia="Times New Roman" w:hAnsi="Book Antiqua" w:cs="Times New Roman"/>
          <w:color w:val="000000"/>
          <w:sz w:val="24"/>
          <w:szCs w:val="16"/>
          <w:lang w:bidi="ar-JO"/>
        </w:rPr>
        <w:t>s</w:t>
      </w:r>
      <w:r w:rsidRPr="006F77D1">
        <w:rPr>
          <w:rFonts w:ascii="Book Antiqua" w:eastAsia="Times New Roman" w:hAnsi="Book Antiqua" w:cs="Times New Roman"/>
          <w:color w:val="000000"/>
          <w:sz w:val="24"/>
          <w:szCs w:val="16"/>
          <w:lang w:bidi="ar-JO"/>
        </w:rPr>
        <w:t xml:space="preserve"> a special, unique shape.</w:t>
      </w:r>
      <w:r>
        <w:rPr>
          <w:rFonts w:ascii="Book Antiqua" w:eastAsia="Times New Roman" w:hAnsi="Book Antiqua" w:cs="Times New Roman"/>
          <w:color w:val="000000"/>
          <w:sz w:val="24"/>
          <w:szCs w:val="16"/>
          <w:lang w:bidi="ar-JO"/>
        </w:rPr>
        <w:t xml:space="preserve"> </w:t>
      </w:r>
      <w:r w:rsidRPr="006F77D1">
        <w:rPr>
          <w:rFonts w:ascii="Book Antiqua" w:eastAsia="Times New Roman" w:hAnsi="Book Antiqua" w:cs="Times New Roman"/>
          <w:color w:val="000000"/>
          <w:sz w:val="24"/>
          <w:szCs w:val="16"/>
          <w:lang w:bidi="ar-JO"/>
        </w:rPr>
        <w:t>The trademark may consist of more than one of the said components and it may be an audio mark.</w:t>
      </w:r>
    </w:p>
    <w:p w:rsidR="00570D42" w:rsidRPr="00570D42" w:rsidRDefault="00570D42" w:rsidP="00C12D51">
      <w:pPr>
        <w:spacing w:line="240" w:lineRule="auto"/>
        <w:outlineLvl w:val="1"/>
        <w:rPr>
          <w:rFonts w:ascii="Book Antiqua" w:eastAsia="Times New Roman" w:hAnsi="Book Antiqua" w:cs="Times New Roman"/>
          <w:b/>
          <w:bCs/>
          <w:color w:val="000000" w:themeColor="text1"/>
          <w:sz w:val="28"/>
          <w:szCs w:val="16"/>
        </w:rPr>
      </w:pPr>
      <w:r>
        <w:rPr>
          <w:rFonts w:ascii="Book Antiqua" w:eastAsia="Times New Roman" w:hAnsi="Book Antiqua" w:cs="Times New Roman"/>
          <w:b/>
          <w:bCs/>
          <w:color w:val="000000" w:themeColor="text1"/>
          <w:sz w:val="28"/>
          <w:szCs w:val="16"/>
        </w:rPr>
        <w:t>Trademarks classes</w:t>
      </w:r>
    </w:p>
    <w:p w:rsidR="00570D42" w:rsidRDefault="00570D42" w:rsidP="00570D42">
      <w:pPr>
        <w:spacing w:line="240" w:lineRule="auto"/>
        <w:rPr>
          <w:rFonts w:ascii="IBM Plex Sans Arabic" w:eastAsia="Times New Roman" w:hAnsi="IBM Plex Sans Arabic" w:cs="Times New Roman"/>
          <w:b/>
          <w:bCs/>
          <w:color w:val="000000" w:themeColor="text1"/>
          <w:sz w:val="27"/>
          <w:szCs w:val="27"/>
        </w:rPr>
      </w:pPr>
      <w:r w:rsidRPr="00570D42">
        <w:rPr>
          <w:rFonts w:ascii="Book Antiqua" w:eastAsia="Times New Roman" w:hAnsi="Book Antiqua" w:cs="Times New Roman"/>
          <w:b/>
          <w:bCs/>
          <w:color w:val="000000" w:themeColor="text1"/>
          <w:sz w:val="24"/>
          <w:szCs w:val="14"/>
        </w:rPr>
        <w:t xml:space="preserve">Article </w:t>
      </w:r>
      <w:r>
        <w:rPr>
          <w:rFonts w:ascii="Book Antiqua" w:eastAsia="Times New Roman" w:hAnsi="Book Antiqua" w:cs="Times New Roman"/>
          <w:b/>
          <w:bCs/>
          <w:color w:val="000000" w:themeColor="text1"/>
          <w:sz w:val="24"/>
          <w:szCs w:val="14"/>
        </w:rPr>
        <w:t>3</w:t>
      </w:r>
    </w:p>
    <w:tbl>
      <w:tblPr>
        <w:bidiVisual/>
        <w:tblW w:w="8560" w:type="dxa"/>
        <w:tblInd w:w="-5" w:type="dxa"/>
        <w:tblLook w:val="04A0" w:firstRow="1" w:lastRow="0" w:firstColumn="1" w:lastColumn="0" w:noHBand="0" w:noVBand="1"/>
      </w:tblPr>
      <w:tblGrid>
        <w:gridCol w:w="7750"/>
        <w:gridCol w:w="810"/>
      </w:tblGrid>
      <w:tr w:rsidR="00983F96" w:rsidRPr="003712EF" w:rsidTr="00C12D51">
        <w:trPr>
          <w:trHeight w:val="315"/>
        </w:trPr>
        <w:tc>
          <w:tcPr>
            <w:tcW w:w="7750" w:type="dxa"/>
            <w:tcBorders>
              <w:top w:val="single" w:sz="4" w:space="0" w:color="auto"/>
              <w:left w:val="single" w:sz="4" w:space="0" w:color="auto"/>
              <w:bottom w:val="single" w:sz="4" w:space="0" w:color="auto"/>
              <w:right w:val="single" w:sz="4" w:space="0" w:color="auto"/>
            </w:tcBorders>
            <w:shd w:val="clear" w:color="000000" w:fill="FFFFFF"/>
            <w:hideMark/>
          </w:tcPr>
          <w:p w:rsidR="00983F96" w:rsidRPr="003712EF" w:rsidRDefault="00570D42" w:rsidP="00C12D51">
            <w:pPr>
              <w:spacing w:after="0" w:line="240" w:lineRule="auto"/>
              <w:jc w:val="center"/>
              <w:rPr>
                <w:rFonts w:ascii="Book Antiqua" w:eastAsia="Times New Roman" w:hAnsi="Book Antiqua" w:cs="Times New Roman"/>
                <w:color w:val="000000"/>
              </w:rPr>
            </w:pPr>
            <w:r w:rsidRPr="003712EF">
              <w:rPr>
                <w:rFonts w:ascii="Book Antiqua" w:eastAsia="Times New Roman" w:hAnsi="Book Antiqua" w:cs="Times New Roman"/>
                <w:color w:val="000000"/>
              </w:rPr>
              <w:t>Description</w:t>
            </w:r>
          </w:p>
        </w:tc>
        <w:tc>
          <w:tcPr>
            <w:tcW w:w="810" w:type="dxa"/>
            <w:tcBorders>
              <w:top w:val="single" w:sz="4" w:space="0" w:color="auto"/>
              <w:left w:val="nil"/>
              <w:bottom w:val="single" w:sz="4" w:space="0" w:color="auto"/>
              <w:right w:val="single" w:sz="4" w:space="0" w:color="auto"/>
            </w:tcBorders>
            <w:shd w:val="clear" w:color="000000" w:fill="FFFFFF"/>
            <w:noWrap/>
            <w:vAlign w:val="bottom"/>
            <w:hideMark/>
          </w:tcPr>
          <w:p w:rsidR="00983F96" w:rsidRPr="003712EF" w:rsidRDefault="00570D42"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Class</w:t>
            </w:r>
          </w:p>
        </w:tc>
      </w:tr>
      <w:tr w:rsidR="00983F96" w:rsidRPr="003712EF" w:rsidTr="00C12D51">
        <w:trPr>
          <w:trHeight w:val="1260"/>
        </w:trPr>
        <w:tc>
          <w:tcPr>
            <w:tcW w:w="7750" w:type="dxa"/>
            <w:tcBorders>
              <w:top w:val="nil"/>
              <w:left w:val="single" w:sz="4" w:space="0" w:color="auto"/>
              <w:bottom w:val="single" w:sz="4" w:space="0" w:color="auto"/>
              <w:right w:val="single" w:sz="4" w:space="0" w:color="auto"/>
            </w:tcBorders>
            <w:shd w:val="clear" w:color="000000" w:fill="FFFFFF"/>
            <w:hideMark/>
          </w:tcPr>
          <w:p w:rsidR="00570D42" w:rsidRPr="003712EF" w:rsidRDefault="00570D42" w:rsidP="00C12D51">
            <w:pPr>
              <w:spacing w:after="0" w:line="276" w:lineRule="auto"/>
              <w:jc w:val="both"/>
              <w:rPr>
                <w:rFonts w:ascii="Book Antiqua" w:eastAsia="Times New Roman" w:hAnsi="Book Antiqua" w:cs="Times New Roman"/>
                <w:color w:val="000000"/>
                <w:rtl/>
              </w:rPr>
            </w:pPr>
            <w:r w:rsidRPr="003712EF">
              <w:rPr>
                <w:rFonts w:ascii="Book Antiqua" w:hAnsi="Book Antiqua"/>
              </w:rPr>
              <w:t>Chemicals for use in industry, science</w:t>
            </w:r>
            <w:r w:rsidR="00542E9E" w:rsidRPr="003712EF">
              <w:rPr>
                <w:rFonts w:ascii="Book Antiqua" w:hAnsi="Book Antiqua"/>
              </w:rPr>
              <w:t>,</w:t>
            </w:r>
            <w:r w:rsidRPr="003712EF">
              <w:rPr>
                <w:rFonts w:ascii="Book Antiqua" w:hAnsi="Book Antiqua"/>
              </w:rPr>
              <w:t xml:space="preserve"> and photography, as well as in agriculture, horticulture and forestry; unprocessed artificial resins, unprocessed plastics; fire extinguishing and fire prevention compositions; tempering and soldering preparations; substances for tanning animal skins and hides; adhesives for use in industry; putties and other paste fillers; compost, manures, fertilizers; biological preparations for use in industry and science.</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1</w:t>
            </w:r>
          </w:p>
        </w:tc>
      </w:tr>
      <w:tr w:rsidR="00983F96" w:rsidRPr="003712EF" w:rsidTr="00C12D51">
        <w:trPr>
          <w:trHeight w:val="945"/>
        </w:trPr>
        <w:tc>
          <w:tcPr>
            <w:tcW w:w="7750" w:type="dxa"/>
            <w:tcBorders>
              <w:top w:val="nil"/>
              <w:left w:val="single" w:sz="4" w:space="0" w:color="auto"/>
              <w:bottom w:val="single" w:sz="4" w:space="0" w:color="auto"/>
              <w:right w:val="single" w:sz="4" w:space="0" w:color="auto"/>
            </w:tcBorders>
            <w:shd w:val="clear" w:color="000000" w:fill="FFFFFF"/>
            <w:hideMark/>
          </w:tcPr>
          <w:p w:rsidR="00542E9E" w:rsidRPr="003712EF" w:rsidRDefault="00542E9E" w:rsidP="00C12D51">
            <w:pPr>
              <w:spacing w:after="0" w:line="276" w:lineRule="auto"/>
              <w:jc w:val="both"/>
              <w:rPr>
                <w:rFonts w:ascii="Book Antiqua" w:eastAsia="Times New Roman" w:hAnsi="Book Antiqua" w:cs="Times New Roman"/>
                <w:color w:val="000000"/>
              </w:rPr>
            </w:pPr>
            <w:r w:rsidRPr="003712EF">
              <w:rPr>
                <w:rFonts w:ascii="Book Antiqua" w:hAnsi="Book Antiqua"/>
              </w:rPr>
              <w:t>Paints, varnishes, lacquers; preservatives against rust and against deterioration of wood; colorants, dyes; inks for printing, marking and engraving; raw natural resins; metals in foil and powder form for use in painting, decorating, printing and art.</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2</w:t>
            </w:r>
          </w:p>
        </w:tc>
      </w:tr>
      <w:tr w:rsidR="00983F96" w:rsidRPr="003712EF" w:rsidTr="00C12D51">
        <w:trPr>
          <w:trHeight w:val="630"/>
        </w:trPr>
        <w:tc>
          <w:tcPr>
            <w:tcW w:w="7750" w:type="dxa"/>
            <w:tcBorders>
              <w:top w:val="nil"/>
              <w:left w:val="single" w:sz="4" w:space="0" w:color="auto"/>
              <w:bottom w:val="single" w:sz="4" w:space="0" w:color="auto"/>
              <w:right w:val="single" w:sz="4" w:space="0" w:color="auto"/>
            </w:tcBorders>
            <w:shd w:val="clear" w:color="000000" w:fill="FFFFFF"/>
            <w:hideMark/>
          </w:tcPr>
          <w:p w:rsidR="000A63F3" w:rsidRPr="003712EF" w:rsidRDefault="000A63F3" w:rsidP="00C12D51">
            <w:pPr>
              <w:spacing w:after="0" w:line="276" w:lineRule="auto"/>
              <w:jc w:val="both"/>
              <w:rPr>
                <w:rFonts w:ascii="Book Antiqua" w:eastAsia="Times New Roman" w:hAnsi="Book Antiqua" w:cs="Times New Roman"/>
                <w:color w:val="000000"/>
              </w:rPr>
            </w:pPr>
            <w:r w:rsidRPr="003712EF">
              <w:rPr>
                <w:rFonts w:ascii="Book Antiqua" w:hAnsi="Book Antiqua"/>
              </w:rPr>
              <w:t>Non-medicated cosmetics and toiletry preparations; non-medicated dentifrices; perfumery, essential oils; bleaching preparations and other substances for laundry use; cleaning, polishing, scouring and abrasive preparations.</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3</w:t>
            </w:r>
          </w:p>
        </w:tc>
      </w:tr>
      <w:tr w:rsidR="00983F96" w:rsidRPr="003712EF" w:rsidTr="00C12D51">
        <w:trPr>
          <w:trHeight w:val="315"/>
        </w:trPr>
        <w:tc>
          <w:tcPr>
            <w:tcW w:w="7750" w:type="dxa"/>
            <w:tcBorders>
              <w:top w:val="nil"/>
              <w:left w:val="single" w:sz="4" w:space="0" w:color="auto"/>
              <w:bottom w:val="single" w:sz="4" w:space="0" w:color="auto"/>
              <w:right w:val="single" w:sz="4" w:space="0" w:color="auto"/>
            </w:tcBorders>
            <w:shd w:val="clear" w:color="000000" w:fill="FFFFFF"/>
            <w:hideMark/>
          </w:tcPr>
          <w:p w:rsidR="000A63F3" w:rsidRPr="003712EF" w:rsidRDefault="000A63F3" w:rsidP="00C12D51">
            <w:pPr>
              <w:spacing w:after="0" w:line="276" w:lineRule="auto"/>
              <w:jc w:val="both"/>
              <w:rPr>
                <w:rFonts w:ascii="Book Antiqua" w:eastAsia="Times New Roman" w:hAnsi="Book Antiqua" w:cs="Times New Roman"/>
                <w:color w:val="000000"/>
              </w:rPr>
            </w:pPr>
            <w:r w:rsidRPr="003712EF">
              <w:rPr>
                <w:rFonts w:ascii="Book Antiqua" w:hAnsi="Book Antiqua"/>
              </w:rPr>
              <w:lastRenderedPageBreak/>
              <w:t>Industrial oils and greases, wax; lubricants; dust absorbing, wetting, and binding compositions; fuels and illuminants; candles and wicks for lighting.</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4</w:t>
            </w:r>
          </w:p>
        </w:tc>
      </w:tr>
      <w:tr w:rsidR="00983F96" w:rsidRPr="003712EF" w:rsidTr="00C12D51">
        <w:trPr>
          <w:trHeight w:val="945"/>
        </w:trPr>
        <w:tc>
          <w:tcPr>
            <w:tcW w:w="7750" w:type="dxa"/>
            <w:tcBorders>
              <w:top w:val="nil"/>
              <w:left w:val="single" w:sz="4" w:space="0" w:color="auto"/>
              <w:bottom w:val="single" w:sz="4" w:space="0" w:color="auto"/>
              <w:right w:val="single" w:sz="4" w:space="0" w:color="auto"/>
            </w:tcBorders>
            <w:shd w:val="clear" w:color="000000" w:fill="FFFFFF"/>
            <w:hideMark/>
          </w:tcPr>
          <w:p w:rsidR="000A63F3" w:rsidRPr="003712EF" w:rsidRDefault="000A63F3" w:rsidP="00C12D51">
            <w:pPr>
              <w:spacing w:after="0" w:line="276" w:lineRule="auto"/>
              <w:jc w:val="both"/>
              <w:rPr>
                <w:rFonts w:ascii="Book Antiqua" w:eastAsia="Times New Roman" w:hAnsi="Book Antiqua" w:cs="Times New Roman"/>
                <w:color w:val="000000"/>
              </w:rPr>
            </w:pPr>
            <w:r w:rsidRPr="003712EF">
              <w:rPr>
                <w:rFonts w:ascii="Book Antiqua" w:hAnsi="Book Antiqua"/>
              </w:rPr>
              <w:t>Pharmaceuticals, medical and veterinary preparations; sanitary preparations for medical purposes; dietetic food and substances adapted for medical or veterinary use, food for babies; dietary supplements for human beings and animals; plasters, materials for dressings; material for stopping teeth, dental wax; disinfectants; preparations for destroying vermin; fungicides, herbicides.</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5</w:t>
            </w:r>
          </w:p>
        </w:tc>
      </w:tr>
      <w:tr w:rsidR="00983F96" w:rsidRPr="003712EF" w:rsidTr="00C12D51">
        <w:trPr>
          <w:trHeight w:val="630"/>
        </w:trPr>
        <w:tc>
          <w:tcPr>
            <w:tcW w:w="7750" w:type="dxa"/>
            <w:tcBorders>
              <w:top w:val="nil"/>
              <w:left w:val="single" w:sz="4" w:space="0" w:color="auto"/>
              <w:bottom w:val="single" w:sz="4" w:space="0" w:color="auto"/>
              <w:right w:val="single" w:sz="4" w:space="0" w:color="auto"/>
            </w:tcBorders>
            <w:shd w:val="clear" w:color="000000" w:fill="FFFFFF"/>
            <w:hideMark/>
          </w:tcPr>
          <w:p w:rsidR="000A63F3" w:rsidRPr="003712EF" w:rsidRDefault="000A63F3" w:rsidP="00C12D51">
            <w:pPr>
              <w:spacing w:after="0" w:line="276" w:lineRule="auto"/>
              <w:jc w:val="both"/>
              <w:rPr>
                <w:rFonts w:ascii="Book Antiqua" w:eastAsia="Times New Roman" w:hAnsi="Book Antiqua" w:cs="Times New Roman"/>
                <w:color w:val="000000"/>
              </w:rPr>
            </w:pPr>
            <w:r w:rsidRPr="003712EF">
              <w:rPr>
                <w:rFonts w:ascii="Book Antiqua" w:hAnsi="Book Antiqua"/>
              </w:rPr>
              <w:t>Common metals and their alloys, ores; metal materials for building and construction; transportable buildings of metal; non-electric cables and wires of common metal; small items of metal hardware; metal containers for storage or transport; safes.</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6</w:t>
            </w:r>
          </w:p>
        </w:tc>
      </w:tr>
      <w:tr w:rsidR="00983F96" w:rsidRPr="003712EF" w:rsidTr="00C12D51">
        <w:trPr>
          <w:trHeight w:val="630"/>
        </w:trPr>
        <w:tc>
          <w:tcPr>
            <w:tcW w:w="7750" w:type="dxa"/>
            <w:tcBorders>
              <w:top w:val="nil"/>
              <w:left w:val="single" w:sz="4" w:space="0" w:color="auto"/>
              <w:bottom w:val="single" w:sz="4" w:space="0" w:color="auto"/>
              <w:right w:val="single" w:sz="4" w:space="0" w:color="auto"/>
            </w:tcBorders>
            <w:shd w:val="clear" w:color="000000" w:fill="FFFFFF"/>
            <w:hideMark/>
          </w:tcPr>
          <w:p w:rsidR="000A63F3" w:rsidRPr="003712EF" w:rsidRDefault="000A63F3" w:rsidP="00C12D51">
            <w:pPr>
              <w:spacing w:after="0" w:line="276" w:lineRule="auto"/>
              <w:jc w:val="both"/>
              <w:rPr>
                <w:rFonts w:ascii="Book Antiqua" w:eastAsia="Times New Roman" w:hAnsi="Book Antiqua" w:cs="Times New Roman"/>
                <w:color w:val="000000"/>
              </w:rPr>
            </w:pPr>
            <w:r w:rsidRPr="003712EF">
              <w:rPr>
                <w:rFonts w:ascii="Book Antiqua" w:hAnsi="Book Antiqua"/>
              </w:rPr>
              <w:t>Machines, machine tools, power-operated tools; motors and engines, except for land vehicles; machine coupling and transmission components, except for land vehicles; agricultural implements, other than hand-operated hand tools; incubators for eggs; automatic vending machines.</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7</w:t>
            </w:r>
          </w:p>
        </w:tc>
      </w:tr>
      <w:tr w:rsidR="00983F96" w:rsidRPr="003712EF" w:rsidTr="00C12D51">
        <w:trPr>
          <w:trHeight w:val="315"/>
        </w:trPr>
        <w:tc>
          <w:tcPr>
            <w:tcW w:w="7750" w:type="dxa"/>
            <w:tcBorders>
              <w:top w:val="nil"/>
              <w:left w:val="single" w:sz="4" w:space="0" w:color="auto"/>
              <w:bottom w:val="single" w:sz="4" w:space="0" w:color="auto"/>
              <w:right w:val="single" w:sz="4" w:space="0" w:color="auto"/>
            </w:tcBorders>
            <w:shd w:val="clear" w:color="000000" w:fill="FFFFFF"/>
            <w:hideMark/>
          </w:tcPr>
          <w:p w:rsidR="000A63F3" w:rsidRPr="003712EF" w:rsidRDefault="000A63F3" w:rsidP="00C12D51">
            <w:pPr>
              <w:spacing w:after="0" w:line="276" w:lineRule="auto"/>
              <w:jc w:val="both"/>
              <w:rPr>
                <w:rFonts w:ascii="Book Antiqua" w:eastAsia="Times New Roman" w:hAnsi="Book Antiqua" w:cs="Times New Roman"/>
                <w:color w:val="000000"/>
              </w:rPr>
            </w:pPr>
            <w:r w:rsidRPr="003712EF">
              <w:rPr>
                <w:rFonts w:ascii="Book Antiqua" w:hAnsi="Book Antiqua"/>
              </w:rPr>
              <w:t>Hand tools and implements, hand-operated; cutlery; side arms, except firearms; razors.</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8</w:t>
            </w:r>
          </w:p>
        </w:tc>
      </w:tr>
      <w:tr w:rsidR="00983F96" w:rsidRPr="003712EF" w:rsidTr="00C12D51">
        <w:trPr>
          <w:trHeight w:val="800"/>
        </w:trPr>
        <w:tc>
          <w:tcPr>
            <w:tcW w:w="7750" w:type="dxa"/>
            <w:tcBorders>
              <w:top w:val="nil"/>
              <w:left w:val="single" w:sz="4" w:space="0" w:color="auto"/>
              <w:bottom w:val="single" w:sz="4" w:space="0" w:color="auto"/>
              <w:right w:val="single" w:sz="4" w:space="0" w:color="auto"/>
            </w:tcBorders>
            <w:shd w:val="clear" w:color="000000" w:fill="FFFFFF"/>
            <w:hideMark/>
          </w:tcPr>
          <w:p w:rsidR="00EF30FE" w:rsidRPr="003712EF" w:rsidRDefault="00EF30FE" w:rsidP="00C12D51">
            <w:pPr>
              <w:spacing w:after="0" w:line="276" w:lineRule="auto"/>
              <w:jc w:val="both"/>
              <w:rPr>
                <w:rFonts w:ascii="Book Antiqua" w:eastAsia="Times New Roman" w:hAnsi="Book Antiqua" w:cs="Times New Roman"/>
                <w:color w:val="000000"/>
              </w:rPr>
            </w:pPr>
            <w:proofErr w:type="gramStart"/>
            <w:r w:rsidRPr="003712EF">
              <w:rPr>
                <w:rFonts w:ascii="Book Antiqua" w:hAnsi="Book Antiqua"/>
              </w:rPr>
              <w:t>Scientific, research, navigation, surveying, photographic, cinematographic, audiovisual, optical, weighing, measuring, signaling, detecting, testing, inspecting, life-saving, and teaching apparatus and instruments; apparatus and instruments for conducting, switching, transforming, accumulating, regulating or controlling the distribution or use of electricity; apparatus and instruments for recording, transmitting, reproducing or processing sound, images or data; recorded and downloadable media, computer software, blank digital or analogue recording and storage media; mechanisms for coin-operated apparatus; cash registers, calculating devices; computers and computer peripheral devices; diving suits, divers' masks, ear plugs for divers, nose clips for divers and swimmers, gloves for divers, breathing apparatus for underwater swimming; fire-extinguishing apparatus.</w:t>
            </w:r>
            <w:proofErr w:type="gramEnd"/>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9</w:t>
            </w:r>
          </w:p>
        </w:tc>
      </w:tr>
      <w:tr w:rsidR="00983F96" w:rsidRPr="003712EF" w:rsidTr="00C12D51">
        <w:trPr>
          <w:trHeight w:val="630"/>
        </w:trPr>
        <w:tc>
          <w:tcPr>
            <w:tcW w:w="7750" w:type="dxa"/>
            <w:tcBorders>
              <w:top w:val="nil"/>
              <w:left w:val="single" w:sz="4" w:space="0" w:color="auto"/>
              <w:bottom w:val="single" w:sz="4" w:space="0" w:color="auto"/>
              <w:right w:val="single" w:sz="4" w:space="0" w:color="auto"/>
            </w:tcBorders>
            <w:shd w:val="clear" w:color="000000" w:fill="FFFFFF"/>
            <w:hideMark/>
          </w:tcPr>
          <w:p w:rsidR="00EF30FE" w:rsidRPr="003712EF" w:rsidRDefault="00EF30FE" w:rsidP="00C12D51">
            <w:pPr>
              <w:spacing w:after="0" w:line="276" w:lineRule="auto"/>
              <w:jc w:val="both"/>
              <w:rPr>
                <w:rFonts w:ascii="Book Antiqua" w:eastAsia="Times New Roman" w:hAnsi="Book Antiqua" w:cs="Times New Roman"/>
                <w:color w:val="000000"/>
              </w:rPr>
            </w:pPr>
            <w:r w:rsidRPr="003712EF">
              <w:rPr>
                <w:rFonts w:ascii="Book Antiqua" w:hAnsi="Book Antiqua"/>
              </w:rPr>
              <w:t>Surgical, medical, dental, and veterinary apparatus and instruments; artificial limbs, eyes, and teeth; orthopedic articles; suture materials; therapeutic and assistive devices adapted for persons with disabilities; massage apparatus devices; and articles for nursing infants.</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10</w:t>
            </w:r>
          </w:p>
        </w:tc>
      </w:tr>
      <w:tr w:rsidR="00983F96" w:rsidRPr="003712EF" w:rsidTr="00C12D51">
        <w:trPr>
          <w:trHeight w:val="315"/>
        </w:trPr>
        <w:tc>
          <w:tcPr>
            <w:tcW w:w="7750" w:type="dxa"/>
            <w:tcBorders>
              <w:top w:val="nil"/>
              <w:left w:val="single" w:sz="4" w:space="0" w:color="auto"/>
              <w:bottom w:val="single" w:sz="4" w:space="0" w:color="auto"/>
              <w:right w:val="single" w:sz="4" w:space="0" w:color="auto"/>
            </w:tcBorders>
            <w:shd w:val="clear" w:color="000000" w:fill="FFFFFF"/>
            <w:hideMark/>
          </w:tcPr>
          <w:p w:rsidR="00EF30FE" w:rsidRPr="003712EF" w:rsidRDefault="00EF30FE" w:rsidP="00C12D51">
            <w:pPr>
              <w:spacing w:after="0" w:line="276" w:lineRule="auto"/>
              <w:jc w:val="both"/>
              <w:rPr>
                <w:rFonts w:ascii="Book Antiqua" w:eastAsia="Times New Roman" w:hAnsi="Book Antiqua" w:cs="Times New Roman"/>
                <w:color w:val="000000"/>
              </w:rPr>
            </w:pPr>
            <w:r w:rsidRPr="003712EF">
              <w:rPr>
                <w:rFonts w:ascii="Book Antiqua" w:hAnsi="Book Antiqua"/>
              </w:rPr>
              <w:t>Apparatus and installations for lighting, heating, cooling, steam generating, cooking, drying, ventilating, water supply</w:t>
            </w:r>
            <w:r w:rsidR="0058560B" w:rsidRPr="003712EF">
              <w:rPr>
                <w:rFonts w:ascii="Book Antiqua" w:hAnsi="Book Antiqua"/>
              </w:rPr>
              <w:t>,</w:t>
            </w:r>
            <w:r w:rsidRPr="003712EF">
              <w:rPr>
                <w:rFonts w:ascii="Book Antiqua" w:hAnsi="Book Antiqua"/>
              </w:rPr>
              <w:t xml:space="preserve"> and sanitary purposes.</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11</w:t>
            </w:r>
          </w:p>
        </w:tc>
      </w:tr>
      <w:tr w:rsidR="00983F96" w:rsidRPr="003712EF" w:rsidTr="00C12D51">
        <w:trPr>
          <w:trHeight w:val="315"/>
        </w:trPr>
        <w:tc>
          <w:tcPr>
            <w:tcW w:w="7750" w:type="dxa"/>
            <w:tcBorders>
              <w:top w:val="nil"/>
              <w:left w:val="single" w:sz="4" w:space="0" w:color="auto"/>
              <w:bottom w:val="single" w:sz="4" w:space="0" w:color="auto"/>
              <w:right w:val="single" w:sz="4" w:space="0" w:color="auto"/>
            </w:tcBorders>
            <w:shd w:val="clear" w:color="000000" w:fill="FFFFFF"/>
            <w:hideMark/>
          </w:tcPr>
          <w:p w:rsidR="0058560B" w:rsidRPr="003712EF" w:rsidRDefault="0058560B" w:rsidP="00C12D51">
            <w:pPr>
              <w:spacing w:after="0" w:line="276" w:lineRule="auto"/>
              <w:jc w:val="both"/>
              <w:rPr>
                <w:rFonts w:ascii="Book Antiqua" w:eastAsia="Times New Roman" w:hAnsi="Book Antiqua" w:cs="Times New Roman"/>
                <w:color w:val="000000"/>
              </w:rPr>
            </w:pPr>
            <w:r w:rsidRPr="003712EF">
              <w:rPr>
                <w:rFonts w:ascii="Book Antiqua" w:hAnsi="Book Antiqua"/>
              </w:rPr>
              <w:t>Vehicles; apparatus for locomotion by land, air or water.</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12</w:t>
            </w:r>
          </w:p>
        </w:tc>
      </w:tr>
      <w:tr w:rsidR="00983F96" w:rsidRPr="003712EF" w:rsidTr="00C12D51">
        <w:trPr>
          <w:trHeight w:val="315"/>
        </w:trPr>
        <w:tc>
          <w:tcPr>
            <w:tcW w:w="7750" w:type="dxa"/>
            <w:tcBorders>
              <w:top w:val="nil"/>
              <w:left w:val="single" w:sz="4" w:space="0" w:color="auto"/>
              <w:bottom w:val="single" w:sz="4" w:space="0" w:color="auto"/>
              <w:right w:val="single" w:sz="4" w:space="0" w:color="auto"/>
            </w:tcBorders>
            <w:shd w:val="clear" w:color="000000" w:fill="FFFFFF"/>
            <w:hideMark/>
          </w:tcPr>
          <w:p w:rsidR="0058560B" w:rsidRPr="003712EF" w:rsidRDefault="0058560B" w:rsidP="00C12D51">
            <w:pPr>
              <w:spacing w:after="0" w:line="276" w:lineRule="auto"/>
              <w:jc w:val="both"/>
              <w:rPr>
                <w:rFonts w:ascii="Book Antiqua" w:eastAsia="Times New Roman" w:hAnsi="Book Antiqua" w:cs="Times New Roman"/>
                <w:color w:val="000000"/>
              </w:rPr>
            </w:pPr>
            <w:r w:rsidRPr="003712EF">
              <w:rPr>
                <w:rFonts w:ascii="Book Antiqua" w:hAnsi="Book Antiqua"/>
              </w:rPr>
              <w:t xml:space="preserve">Prohibited </w:t>
            </w:r>
            <w:r w:rsidRPr="003712EF">
              <w:rPr>
                <w:rFonts w:ascii="Book Antiqua" w:hAnsi="Book Antiqua"/>
                <w:lang w:val="en"/>
              </w:rPr>
              <w:t xml:space="preserve">class as the items included in it </w:t>
            </w:r>
            <w:proofErr w:type="gramStart"/>
            <w:r w:rsidRPr="003712EF">
              <w:rPr>
                <w:rFonts w:ascii="Book Antiqua" w:hAnsi="Book Antiqua"/>
                <w:lang w:val="en"/>
              </w:rPr>
              <w:t>are prohibited</w:t>
            </w:r>
            <w:proofErr w:type="gramEnd"/>
            <w:r w:rsidRPr="003712EF">
              <w:rPr>
                <w:rFonts w:ascii="Book Antiqua" w:hAnsi="Book Antiqua"/>
                <w:lang w:val="en"/>
              </w:rPr>
              <w:t xml:space="preserve"> for private entities to import them</w:t>
            </w:r>
            <w:r w:rsidRPr="003712EF">
              <w:rPr>
                <w:rFonts w:ascii="Book Antiqua" w:hAnsi="Book Antiqua"/>
              </w:rPr>
              <w:t>.</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13</w:t>
            </w:r>
          </w:p>
        </w:tc>
      </w:tr>
      <w:tr w:rsidR="00983F96" w:rsidRPr="003712EF" w:rsidTr="00C12D51">
        <w:trPr>
          <w:trHeight w:val="315"/>
        </w:trPr>
        <w:tc>
          <w:tcPr>
            <w:tcW w:w="7750" w:type="dxa"/>
            <w:tcBorders>
              <w:top w:val="nil"/>
              <w:left w:val="single" w:sz="4" w:space="0" w:color="auto"/>
              <w:bottom w:val="single" w:sz="4" w:space="0" w:color="auto"/>
              <w:right w:val="single" w:sz="4" w:space="0" w:color="auto"/>
            </w:tcBorders>
            <w:shd w:val="clear" w:color="000000" w:fill="FFFFFF"/>
            <w:hideMark/>
          </w:tcPr>
          <w:p w:rsidR="0058560B" w:rsidRPr="003712EF" w:rsidRDefault="0058560B" w:rsidP="00C12D51">
            <w:pPr>
              <w:spacing w:after="0" w:line="276" w:lineRule="auto"/>
              <w:jc w:val="both"/>
              <w:rPr>
                <w:rFonts w:ascii="Book Antiqua" w:eastAsia="Times New Roman" w:hAnsi="Book Antiqua" w:cs="Times New Roman"/>
                <w:color w:val="000000"/>
              </w:rPr>
            </w:pPr>
            <w:r w:rsidRPr="003712EF">
              <w:rPr>
                <w:rFonts w:ascii="Book Antiqua" w:hAnsi="Book Antiqua"/>
                <w:lang w:val="en"/>
              </w:rPr>
              <w:t>Precious metals and their alloys; jewelry, precious and semi-precious stones; horological and chronometric instruments.</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14</w:t>
            </w:r>
          </w:p>
        </w:tc>
      </w:tr>
      <w:tr w:rsidR="00983F96" w:rsidRPr="003712EF" w:rsidTr="00C12D51">
        <w:trPr>
          <w:trHeight w:val="315"/>
        </w:trPr>
        <w:tc>
          <w:tcPr>
            <w:tcW w:w="7750" w:type="dxa"/>
            <w:tcBorders>
              <w:top w:val="nil"/>
              <w:left w:val="single" w:sz="4" w:space="0" w:color="auto"/>
              <w:bottom w:val="single" w:sz="4" w:space="0" w:color="auto"/>
              <w:right w:val="single" w:sz="4" w:space="0" w:color="auto"/>
            </w:tcBorders>
            <w:shd w:val="clear" w:color="000000" w:fill="FFFFFF"/>
            <w:hideMark/>
          </w:tcPr>
          <w:p w:rsidR="0058560B" w:rsidRPr="003712EF" w:rsidRDefault="0058560B" w:rsidP="00C12D51">
            <w:pPr>
              <w:spacing w:after="0" w:line="276" w:lineRule="auto"/>
              <w:jc w:val="both"/>
              <w:rPr>
                <w:rFonts w:ascii="Book Antiqua" w:eastAsia="Times New Roman" w:hAnsi="Book Antiqua" w:cs="Times New Roman"/>
                <w:color w:val="000000"/>
              </w:rPr>
            </w:pPr>
            <w:r w:rsidRPr="003712EF">
              <w:rPr>
                <w:rFonts w:ascii="Book Antiqua" w:hAnsi="Book Antiqua"/>
                <w:lang w:val="en"/>
              </w:rPr>
              <w:lastRenderedPageBreak/>
              <w:t>Musical instruments, except for talking instruments and wireless devices.</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15</w:t>
            </w:r>
          </w:p>
        </w:tc>
      </w:tr>
      <w:tr w:rsidR="00983F96" w:rsidRPr="003712EF" w:rsidTr="00C12D51">
        <w:trPr>
          <w:trHeight w:val="945"/>
        </w:trPr>
        <w:tc>
          <w:tcPr>
            <w:tcW w:w="7750" w:type="dxa"/>
            <w:tcBorders>
              <w:top w:val="nil"/>
              <w:left w:val="single" w:sz="4" w:space="0" w:color="auto"/>
              <w:bottom w:val="single" w:sz="4" w:space="0" w:color="auto"/>
              <w:right w:val="single" w:sz="4" w:space="0" w:color="auto"/>
            </w:tcBorders>
            <w:shd w:val="clear" w:color="000000" w:fill="FFFFFF"/>
            <w:hideMark/>
          </w:tcPr>
          <w:p w:rsidR="0058560B" w:rsidRPr="003712EF" w:rsidRDefault="0058560B" w:rsidP="00C12D51">
            <w:pPr>
              <w:spacing w:after="0" w:line="276" w:lineRule="auto"/>
              <w:jc w:val="both"/>
              <w:rPr>
                <w:rFonts w:ascii="Book Antiqua" w:eastAsia="Times New Roman" w:hAnsi="Book Antiqua" w:cs="Times New Roman"/>
                <w:color w:val="000000"/>
              </w:rPr>
            </w:pPr>
            <w:r w:rsidRPr="003712EF">
              <w:rPr>
                <w:rFonts w:ascii="Book Antiqua" w:hAnsi="Book Antiqua"/>
                <w:lang w:val="en"/>
              </w:rPr>
              <w:t>Paper and cardboard; printed matter; bookbinding material; photographs; stationery and office requisites, except furniture; adhesives for stationery or household purposes; drawing materials and materials for artists; paintbrushes; instructional and teaching materials; plastic sheets, films and bags for wrapping and packaging; printers' type, printing blocks.</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16</w:t>
            </w:r>
          </w:p>
        </w:tc>
      </w:tr>
      <w:tr w:rsidR="00983F96" w:rsidRPr="003712EF" w:rsidTr="00C12D51">
        <w:trPr>
          <w:trHeight w:val="630"/>
        </w:trPr>
        <w:tc>
          <w:tcPr>
            <w:tcW w:w="7750" w:type="dxa"/>
            <w:tcBorders>
              <w:top w:val="nil"/>
              <w:left w:val="single" w:sz="4" w:space="0" w:color="auto"/>
              <w:bottom w:val="single" w:sz="4" w:space="0" w:color="auto"/>
              <w:right w:val="single" w:sz="4" w:space="0" w:color="auto"/>
            </w:tcBorders>
            <w:shd w:val="clear" w:color="000000" w:fill="FFFFFF"/>
            <w:hideMark/>
          </w:tcPr>
          <w:p w:rsidR="0049681A" w:rsidRPr="003712EF" w:rsidRDefault="0049681A" w:rsidP="00C12D51">
            <w:pPr>
              <w:spacing w:after="0" w:line="276" w:lineRule="auto"/>
              <w:jc w:val="both"/>
              <w:rPr>
                <w:rFonts w:ascii="Book Antiqua" w:eastAsia="Times New Roman" w:hAnsi="Book Antiqua" w:cs="Times New Roman"/>
                <w:color w:val="000000"/>
              </w:rPr>
            </w:pPr>
            <w:r w:rsidRPr="003712EF">
              <w:rPr>
                <w:rFonts w:ascii="Book Antiqua" w:hAnsi="Book Antiqua"/>
                <w:lang w:val="en"/>
              </w:rPr>
              <w:t>Unprocessed and semi-processed rubber, gutta-percha, gum, asbestos, mica and substitutes for all these materials; plastics and resins in extruded form for use in manufacture; packing, stopping and insulating materials; flexible pipes, tubes and hoses, not of metal.</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17</w:t>
            </w:r>
          </w:p>
        </w:tc>
      </w:tr>
      <w:tr w:rsidR="00983F96" w:rsidRPr="003712EF" w:rsidTr="00C12D51">
        <w:trPr>
          <w:trHeight w:val="630"/>
        </w:trPr>
        <w:tc>
          <w:tcPr>
            <w:tcW w:w="7750" w:type="dxa"/>
            <w:tcBorders>
              <w:top w:val="nil"/>
              <w:left w:val="single" w:sz="4" w:space="0" w:color="auto"/>
              <w:bottom w:val="single" w:sz="4" w:space="0" w:color="auto"/>
              <w:right w:val="single" w:sz="4" w:space="0" w:color="auto"/>
            </w:tcBorders>
            <w:shd w:val="clear" w:color="000000" w:fill="FFFFFF"/>
            <w:hideMark/>
          </w:tcPr>
          <w:p w:rsidR="0049681A" w:rsidRPr="003712EF" w:rsidRDefault="0049681A" w:rsidP="00C12D51">
            <w:pPr>
              <w:spacing w:after="0" w:line="276" w:lineRule="auto"/>
              <w:jc w:val="both"/>
              <w:rPr>
                <w:rFonts w:ascii="Book Antiqua" w:eastAsia="Times New Roman" w:hAnsi="Book Antiqua" w:cs="Times New Roman"/>
                <w:color w:val="000000"/>
              </w:rPr>
            </w:pPr>
            <w:r w:rsidRPr="003712EF">
              <w:rPr>
                <w:rFonts w:ascii="Book Antiqua" w:hAnsi="Book Antiqua"/>
                <w:lang w:val="en"/>
              </w:rPr>
              <w:t>Leather and imitations of leather; animal skins and hides; luggage and carrying bags; umbrellas and parasols; walking sticks; whips, harness and saddlery; collars, leashes and clothing for animals.</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18</w:t>
            </w:r>
          </w:p>
        </w:tc>
      </w:tr>
      <w:tr w:rsidR="00983F96" w:rsidRPr="003712EF" w:rsidTr="00C12D51">
        <w:trPr>
          <w:trHeight w:val="315"/>
        </w:trPr>
        <w:tc>
          <w:tcPr>
            <w:tcW w:w="7750" w:type="dxa"/>
            <w:tcBorders>
              <w:top w:val="nil"/>
              <w:left w:val="single" w:sz="4" w:space="0" w:color="auto"/>
              <w:bottom w:val="single" w:sz="4" w:space="0" w:color="auto"/>
              <w:right w:val="single" w:sz="4" w:space="0" w:color="auto"/>
            </w:tcBorders>
            <w:shd w:val="clear" w:color="000000" w:fill="FFFFFF"/>
            <w:hideMark/>
          </w:tcPr>
          <w:p w:rsidR="0049681A" w:rsidRPr="003712EF" w:rsidRDefault="0049681A" w:rsidP="00C12D51">
            <w:pPr>
              <w:spacing w:after="0" w:line="276" w:lineRule="auto"/>
              <w:jc w:val="both"/>
              <w:rPr>
                <w:rFonts w:ascii="Book Antiqua" w:eastAsia="Times New Roman" w:hAnsi="Book Antiqua" w:cs="Times New Roman"/>
                <w:color w:val="000000"/>
              </w:rPr>
            </w:pPr>
            <w:r w:rsidRPr="003712EF">
              <w:rPr>
                <w:rFonts w:ascii="Book Antiqua" w:hAnsi="Book Antiqua"/>
                <w:lang w:val="en"/>
              </w:rPr>
              <w:t>Materials, not of metal, for building and construction; rigid pipes, not of metal, for building; asphalt, pitch, tar and bitumen; transportable buildings, not of metal; monuments, not of metal.</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19</w:t>
            </w:r>
          </w:p>
        </w:tc>
      </w:tr>
      <w:tr w:rsidR="00983F96" w:rsidRPr="003712EF" w:rsidTr="00C12D51">
        <w:trPr>
          <w:trHeight w:val="630"/>
        </w:trPr>
        <w:tc>
          <w:tcPr>
            <w:tcW w:w="7750" w:type="dxa"/>
            <w:tcBorders>
              <w:top w:val="nil"/>
              <w:left w:val="single" w:sz="4" w:space="0" w:color="auto"/>
              <w:bottom w:val="single" w:sz="4" w:space="0" w:color="auto"/>
              <w:right w:val="single" w:sz="4" w:space="0" w:color="auto"/>
            </w:tcBorders>
            <w:shd w:val="clear" w:color="000000" w:fill="FFFFFF"/>
            <w:hideMark/>
          </w:tcPr>
          <w:p w:rsidR="0049681A" w:rsidRPr="003712EF" w:rsidRDefault="0049681A" w:rsidP="00C12D51">
            <w:pPr>
              <w:spacing w:after="0" w:line="276" w:lineRule="auto"/>
              <w:jc w:val="both"/>
              <w:rPr>
                <w:rFonts w:ascii="Book Antiqua" w:eastAsia="Times New Roman" w:hAnsi="Book Antiqua" w:cs="Times New Roman"/>
                <w:color w:val="000000"/>
              </w:rPr>
            </w:pPr>
            <w:r w:rsidRPr="003712EF">
              <w:rPr>
                <w:rFonts w:ascii="Book Antiqua" w:hAnsi="Book Antiqua"/>
                <w:lang w:val="en"/>
              </w:rPr>
              <w:t>Furniture, mirrors, picture frames; containers, not of metal, for storage or transport; unworked or semi-worked bone, horn, whalebone or mother-of-pearl; shells; meerschaum; yellow amber.</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20</w:t>
            </w:r>
          </w:p>
        </w:tc>
      </w:tr>
      <w:tr w:rsidR="00983F96" w:rsidRPr="003712EF" w:rsidTr="00C12D51">
        <w:trPr>
          <w:trHeight w:val="710"/>
        </w:trPr>
        <w:tc>
          <w:tcPr>
            <w:tcW w:w="7750" w:type="dxa"/>
            <w:tcBorders>
              <w:top w:val="nil"/>
              <w:left w:val="single" w:sz="4" w:space="0" w:color="auto"/>
              <w:bottom w:val="single" w:sz="4" w:space="0" w:color="auto"/>
              <w:right w:val="single" w:sz="4" w:space="0" w:color="auto"/>
            </w:tcBorders>
            <w:shd w:val="clear" w:color="000000" w:fill="FFFFFF"/>
            <w:hideMark/>
          </w:tcPr>
          <w:p w:rsidR="0049681A" w:rsidRPr="003712EF" w:rsidRDefault="0049681A" w:rsidP="00C12D51">
            <w:pPr>
              <w:spacing w:after="0" w:line="276" w:lineRule="auto"/>
              <w:jc w:val="both"/>
              <w:rPr>
                <w:rFonts w:ascii="Book Antiqua" w:eastAsia="Times New Roman" w:hAnsi="Book Antiqua" w:cs="Times New Roman"/>
                <w:color w:val="000000"/>
              </w:rPr>
            </w:pPr>
            <w:r w:rsidRPr="003712EF">
              <w:rPr>
                <w:rFonts w:ascii="Book Antiqua" w:hAnsi="Book Antiqua"/>
                <w:lang w:val="en"/>
              </w:rPr>
              <w:t>Household or kitchen utensils and containers; cookware and tableware, except forks, knives, and spoons; combs and sponges; brushes, except paintbrushes; brush-making materials; articles for cleaning purposes; unworked or semi-worked glass, except building glass; glassware, porcelain and earthenware not included in other classes.</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21</w:t>
            </w:r>
          </w:p>
        </w:tc>
      </w:tr>
      <w:tr w:rsidR="00983F96" w:rsidRPr="003712EF" w:rsidTr="00C12D51">
        <w:trPr>
          <w:trHeight w:val="630"/>
        </w:trPr>
        <w:tc>
          <w:tcPr>
            <w:tcW w:w="7750" w:type="dxa"/>
            <w:tcBorders>
              <w:top w:val="nil"/>
              <w:left w:val="single" w:sz="4" w:space="0" w:color="auto"/>
              <w:bottom w:val="single" w:sz="4" w:space="0" w:color="auto"/>
              <w:right w:val="single" w:sz="4" w:space="0" w:color="auto"/>
            </w:tcBorders>
            <w:shd w:val="clear" w:color="000000" w:fill="FFFFFF"/>
            <w:hideMark/>
          </w:tcPr>
          <w:p w:rsidR="008111BB" w:rsidRPr="003712EF" w:rsidRDefault="008111BB" w:rsidP="00C12D51">
            <w:pPr>
              <w:spacing w:after="0" w:line="276" w:lineRule="auto"/>
              <w:jc w:val="both"/>
              <w:rPr>
                <w:rFonts w:ascii="Book Antiqua" w:eastAsia="Times New Roman" w:hAnsi="Book Antiqua" w:cs="Times New Roman"/>
                <w:color w:val="000000"/>
              </w:rPr>
            </w:pPr>
            <w:r w:rsidRPr="003712EF">
              <w:rPr>
                <w:rFonts w:ascii="Book Antiqua" w:hAnsi="Book Antiqua"/>
                <w:lang w:val="en"/>
              </w:rPr>
              <w:t>Ropes and string; nets; tents and tarpaulins; awnings of textile or synthetic materials; sails; sacks for the transport and storage of materials in bulk; padding, cushioning and stuffing materials, except for paper, cardboard, rubber or plastics; raw fibrous textile materials and substitutes therefor.</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22</w:t>
            </w:r>
          </w:p>
        </w:tc>
      </w:tr>
      <w:tr w:rsidR="00983F96" w:rsidRPr="003712EF" w:rsidTr="00C12D51">
        <w:trPr>
          <w:trHeight w:val="315"/>
        </w:trPr>
        <w:tc>
          <w:tcPr>
            <w:tcW w:w="7750" w:type="dxa"/>
            <w:tcBorders>
              <w:top w:val="nil"/>
              <w:left w:val="single" w:sz="4" w:space="0" w:color="auto"/>
              <w:bottom w:val="single" w:sz="4" w:space="0" w:color="auto"/>
              <w:right w:val="single" w:sz="4" w:space="0" w:color="auto"/>
            </w:tcBorders>
            <w:shd w:val="clear" w:color="000000" w:fill="FFFFFF"/>
            <w:hideMark/>
          </w:tcPr>
          <w:p w:rsidR="008111BB" w:rsidRPr="003712EF" w:rsidRDefault="008111BB" w:rsidP="00C12D51">
            <w:pPr>
              <w:spacing w:after="0" w:line="276" w:lineRule="auto"/>
              <w:jc w:val="both"/>
              <w:rPr>
                <w:rFonts w:ascii="Book Antiqua" w:eastAsia="Times New Roman" w:hAnsi="Book Antiqua" w:cs="Times New Roman"/>
                <w:color w:val="000000"/>
              </w:rPr>
            </w:pPr>
            <w:r w:rsidRPr="003712EF">
              <w:rPr>
                <w:rFonts w:ascii="Book Antiqua" w:hAnsi="Book Antiqua"/>
                <w:lang w:val="en"/>
              </w:rPr>
              <w:t>Yarns and threads for textile use.</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23</w:t>
            </w:r>
          </w:p>
        </w:tc>
      </w:tr>
      <w:tr w:rsidR="00983F96" w:rsidRPr="003712EF" w:rsidTr="00C12D51">
        <w:trPr>
          <w:trHeight w:val="315"/>
        </w:trPr>
        <w:tc>
          <w:tcPr>
            <w:tcW w:w="7750" w:type="dxa"/>
            <w:tcBorders>
              <w:top w:val="nil"/>
              <w:left w:val="single" w:sz="4" w:space="0" w:color="auto"/>
              <w:bottom w:val="single" w:sz="4" w:space="0" w:color="auto"/>
              <w:right w:val="single" w:sz="4" w:space="0" w:color="auto"/>
            </w:tcBorders>
            <w:shd w:val="clear" w:color="000000" w:fill="FFFFFF"/>
            <w:hideMark/>
          </w:tcPr>
          <w:p w:rsidR="008111BB" w:rsidRPr="003712EF" w:rsidRDefault="008111BB" w:rsidP="00C12D51">
            <w:pPr>
              <w:spacing w:after="0" w:line="276" w:lineRule="auto"/>
              <w:jc w:val="both"/>
              <w:rPr>
                <w:rFonts w:ascii="Book Antiqua" w:eastAsia="Times New Roman" w:hAnsi="Book Antiqua" w:cs="Times New Roman"/>
                <w:color w:val="000000"/>
              </w:rPr>
            </w:pPr>
            <w:r w:rsidRPr="003712EF">
              <w:rPr>
                <w:rFonts w:ascii="Book Antiqua" w:hAnsi="Book Antiqua"/>
                <w:lang w:val="en"/>
              </w:rPr>
              <w:t>Textiles and textiles products not included in other classes</w:t>
            </w:r>
            <w:proofErr w:type="gramStart"/>
            <w:r w:rsidRPr="003712EF">
              <w:rPr>
                <w:rFonts w:ascii="Book Antiqua" w:hAnsi="Book Antiqua"/>
                <w:lang w:val="en"/>
              </w:rPr>
              <w:t>;</w:t>
            </w:r>
            <w:proofErr w:type="gramEnd"/>
            <w:r w:rsidRPr="003712EF">
              <w:rPr>
                <w:rFonts w:ascii="Book Antiqua" w:hAnsi="Book Antiqua"/>
                <w:lang w:val="en"/>
              </w:rPr>
              <w:t xml:space="preserve"> bed and table linen.</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24</w:t>
            </w:r>
          </w:p>
        </w:tc>
      </w:tr>
      <w:tr w:rsidR="00983F96" w:rsidRPr="003712EF" w:rsidTr="00C12D51">
        <w:trPr>
          <w:trHeight w:val="315"/>
        </w:trPr>
        <w:tc>
          <w:tcPr>
            <w:tcW w:w="7750" w:type="dxa"/>
            <w:tcBorders>
              <w:top w:val="nil"/>
              <w:left w:val="single" w:sz="4" w:space="0" w:color="auto"/>
              <w:bottom w:val="single" w:sz="4" w:space="0" w:color="auto"/>
              <w:right w:val="single" w:sz="4" w:space="0" w:color="auto"/>
            </w:tcBorders>
            <w:shd w:val="clear" w:color="000000" w:fill="FFFFFF"/>
            <w:hideMark/>
          </w:tcPr>
          <w:p w:rsidR="008111BB" w:rsidRPr="003712EF" w:rsidRDefault="008111BB" w:rsidP="00C12D51">
            <w:pPr>
              <w:spacing w:after="0" w:line="276" w:lineRule="auto"/>
              <w:jc w:val="both"/>
              <w:rPr>
                <w:rFonts w:ascii="Book Antiqua" w:eastAsia="Times New Roman" w:hAnsi="Book Antiqua" w:cs="Times New Roman"/>
                <w:color w:val="000000"/>
              </w:rPr>
            </w:pPr>
            <w:r w:rsidRPr="003712EF">
              <w:rPr>
                <w:rFonts w:ascii="Book Antiqua" w:hAnsi="Book Antiqua"/>
                <w:lang w:val="en"/>
              </w:rPr>
              <w:t>Clothing, footwear, and headwear.</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25</w:t>
            </w:r>
          </w:p>
        </w:tc>
      </w:tr>
      <w:tr w:rsidR="00983F96" w:rsidRPr="003712EF" w:rsidTr="00C12D51">
        <w:trPr>
          <w:trHeight w:val="630"/>
        </w:trPr>
        <w:tc>
          <w:tcPr>
            <w:tcW w:w="7750" w:type="dxa"/>
            <w:tcBorders>
              <w:top w:val="nil"/>
              <w:left w:val="single" w:sz="4" w:space="0" w:color="auto"/>
              <w:bottom w:val="single" w:sz="4" w:space="0" w:color="auto"/>
              <w:right w:val="single" w:sz="4" w:space="0" w:color="auto"/>
            </w:tcBorders>
            <w:shd w:val="clear" w:color="000000" w:fill="FFFFFF"/>
            <w:hideMark/>
          </w:tcPr>
          <w:p w:rsidR="008111BB" w:rsidRPr="003712EF" w:rsidRDefault="008111BB" w:rsidP="00C12D51">
            <w:pPr>
              <w:spacing w:after="0" w:line="276" w:lineRule="auto"/>
              <w:jc w:val="both"/>
              <w:rPr>
                <w:rFonts w:ascii="Book Antiqua" w:eastAsia="Times New Roman" w:hAnsi="Book Antiqua" w:cs="Times New Roman"/>
                <w:color w:val="000000"/>
              </w:rPr>
            </w:pPr>
            <w:r w:rsidRPr="003712EF">
              <w:rPr>
                <w:rFonts w:ascii="Book Antiqua" w:hAnsi="Book Antiqua"/>
                <w:lang w:val="en"/>
              </w:rPr>
              <w:t>Lace, braid and embroidery, and haberdashery ribbons and bows; buttons, hooks and eyes, pins and needles; artificial flowers; hair decorations; false hair.</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26</w:t>
            </w:r>
          </w:p>
        </w:tc>
      </w:tr>
      <w:tr w:rsidR="00983F96" w:rsidRPr="003712EF" w:rsidTr="00C12D51">
        <w:trPr>
          <w:trHeight w:val="630"/>
        </w:trPr>
        <w:tc>
          <w:tcPr>
            <w:tcW w:w="7750" w:type="dxa"/>
            <w:tcBorders>
              <w:top w:val="nil"/>
              <w:left w:val="single" w:sz="4" w:space="0" w:color="auto"/>
              <w:bottom w:val="single" w:sz="4" w:space="0" w:color="auto"/>
              <w:right w:val="single" w:sz="4" w:space="0" w:color="auto"/>
            </w:tcBorders>
            <w:shd w:val="clear" w:color="000000" w:fill="FFFFFF"/>
            <w:hideMark/>
          </w:tcPr>
          <w:p w:rsidR="008111BB" w:rsidRPr="003712EF" w:rsidRDefault="008111BB" w:rsidP="00C12D51">
            <w:pPr>
              <w:spacing w:after="0" w:line="276" w:lineRule="auto"/>
              <w:jc w:val="both"/>
              <w:rPr>
                <w:rFonts w:ascii="Book Antiqua" w:eastAsia="Times New Roman" w:hAnsi="Book Antiqua" w:cs="Times New Roman"/>
                <w:color w:val="000000"/>
              </w:rPr>
            </w:pPr>
            <w:r w:rsidRPr="003712EF">
              <w:rPr>
                <w:rFonts w:ascii="Book Antiqua" w:hAnsi="Book Antiqua"/>
                <w:lang w:val="en"/>
              </w:rPr>
              <w:t>Carpets, rugs, mats and matting, linoleum and other materials for covering existing floors; wall hangings, not of textile.</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27</w:t>
            </w:r>
          </w:p>
        </w:tc>
      </w:tr>
      <w:tr w:rsidR="00983F96" w:rsidRPr="003712EF" w:rsidTr="00C12D51">
        <w:trPr>
          <w:trHeight w:val="315"/>
        </w:trPr>
        <w:tc>
          <w:tcPr>
            <w:tcW w:w="7750" w:type="dxa"/>
            <w:tcBorders>
              <w:top w:val="nil"/>
              <w:left w:val="single" w:sz="4" w:space="0" w:color="auto"/>
              <w:bottom w:val="single" w:sz="4" w:space="0" w:color="auto"/>
              <w:right w:val="single" w:sz="4" w:space="0" w:color="auto"/>
            </w:tcBorders>
            <w:shd w:val="clear" w:color="000000" w:fill="FFFFFF"/>
            <w:hideMark/>
          </w:tcPr>
          <w:p w:rsidR="008111BB" w:rsidRPr="003712EF" w:rsidRDefault="008111BB" w:rsidP="00C12D51">
            <w:pPr>
              <w:spacing w:after="0" w:line="240" w:lineRule="auto"/>
              <w:jc w:val="both"/>
              <w:rPr>
                <w:rFonts w:ascii="Book Antiqua" w:eastAsia="Times New Roman" w:hAnsi="Book Antiqua" w:cs="Times New Roman"/>
                <w:color w:val="000000"/>
              </w:rPr>
            </w:pPr>
            <w:r w:rsidRPr="003712EF">
              <w:rPr>
                <w:rFonts w:ascii="Book Antiqua" w:hAnsi="Book Antiqua"/>
                <w:lang w:val="en"/>
              </w:rPr>
              <w:t>Games, toys, and playthings; video game apparatus; gymnastic and sporting articles not included in other classes; and card games.</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28</w:t>
            </w:r>
          </w:p>
        </w:tc>
      </w:tr>
      <w:tr w:rsidR="00983F96" w:rsidRPr="003712EF" w:rsidTr="00C12D51">
        <w:trPr>
          <w:trHeight w:val="945"/>
        </w:trPr>
        <w:tc>
          <w:tcPr>
            <w:tcW w:w="7750" w:type="dxa"/>
            <w:tcBorders>
              <w:top w:val="nil"/>
              <w:left w:val="single" w:sz="4" w:space="0" w:color="auto"/>
              <w:bottom w:val="single" w:sz="4" w:space="0" w:color="auto"/>
              <w:right w:val="single" w:sz="4" w:space="0" w:color="auto"/>
            </w:tcBorders>
            <w:shd w:val="clear" w:color="000000" w:fill="FFFFFF"/>
            <w:hideMark/>
          </w:tcPr>
          <w:p w:rsidR="008111BB" w:rsidRPr="003712EF" w:rsidRDefault="008111BB" w:rsidP="00C12D51">
            <w:pPr>
              <w:spacing w:after="0" w:line="240" w:lineRule="auto"/>
              <w:jc w:val="both"/>
              <w:rPr>
                <w:rFonts w:ascii="Book Antiqua" w:eastAsia="Times New Roman" w:hAnsi="Book Antiqua" w:cs="Times New Roman"/>
                <w:color w:val="000000"/>
              </w:rPr>
            </w:pPr>
            <w:r w:rsidRPr="003712EF">
              <w:rPr>
                <w:rFonts w:ascii="Book Antiqua" w:hAnsi="Book Antiqua"/>
                <w:lang w:val="en"/>
              </w:rPr>
              <w:t>Meat, fish, poultry and game; meat extracts; preserved, frozen, dried and cooked fruits and vegetables; jellies, jams, compotes; eggs; milk, cheese, butter, yogurt and other milk p</w:t>
            </w:r>
            <w:r w:rsidR="00241479" w:rsidRPr="003712EF">
              <w:rPr>
                <w:rFonts w:ascii="Book Antiqua" w:hAnsi="Book Antiqua"/>
                <w:lang w:val="en"/>
              </w:rPr>
              <w:t xml:space="preserve">roducts; oils and fats for food, </w:t>
            </w:r>
            <w:r w:rsidR="00C12D51">
              <w:rPr>
                <w:rFonts w:ascii="Book Antiqua" w:hAnsi="Book Antiqua"/>
              </w:rPr>
              <w:t>except for pork meat and fat</w:t>
            </w:r>
            <w:r w:rsidR="00241479" w:rsidRPr="003712EF">
              <w:rPr>
                <w:rFonts w:ascii="Book Antiqua" w:hAnsi="Book Antiqua"/>
              </w:rPr>
              <w:t xml:space="preserve"> and the products </w:t>
            </w:r>
            <w:r w:rsidR="00C12D51">
              <w:rPr>
                <w:rFonts w:ascii="Book Antiqua" w:hAnsi="Book Antiqua"/>
              </w:rPr>
              <w:t xml:space="preserve">that use </w:t>
            </w:r>
            <w:r w:rsidR="00241479" w:rsidRPr="003712EF">
              <w:rPr>
                <w:rFonts w:ascii="Book Antiqua" w:hAnsi="Book Antiqua"/>
              </w:rPr>
              <w:t>them</w:t>
            </w:r>
            <w:r w:rsidR="00C12D51">
              <w:rPr>
                <w:rFonts w:ascii="Book Antiqua" w:hAnsi="Book Antiqua"/>
              </w:rPr>
              <w:t xml:space="preserve"> in their manufacture</w:t>
            </w:r>
            <w:r w:rsidR="00241479" w:rsidRPr="003712EF">
              <w:rPr>
                <w:rFonts w:ascii="Book Antiqua" w:hAnsi="Book Antiqua"/>
              </w:rPr>
              <w:t>.</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29</w:t>
            </w:r>
          </w:p>
        </w:tc>
      </w:tr>
      <w:tr w:rsidR="00983F96" w:rsidRPr="003712EF" w:rsidTr="00C12D51">
        <w:trPr>
          <w:trHeight w:val="945"/>
        </w:trPr>
        <w:tc>
          <w:tcPr>
            <w:tcW w:w="7750" w:type="dxa"/>
            <w:tcBorders>
              <w:top w:val="nil"/>
              <w:left w:val="single" w:sz="4" w:space="0" w:color="auto"/>
              <w:bottom w:val="single" w:sz="4" w:space="0" w:color="auto"/>
              <w:right w:val="single" w:sz="4" w:space="0" w:color="auto"/>
            </w:tcBorders>
            <w:shd w:val="clear" w:color="000000" w:fill="FFFFFF"/>
            <w:hideMark/>
          </w:tcPr>
          <w:p w:rsidR="00241479" w:rsidRPr="003712EF" w:rsidRDefault="00241479" w:rsidP="00C12D51">
            <w:pPr>
              <w:spacing w:after="0" w:line="240" w:lineRule="auto"/>
              <w:jc w:val="both"/>
              <w:rPr>
                <w:rFonts w:ascii="Book Antiqua" w:eastAsia="Times New Roman" w:hAnsi="Book Antiqua" w:cs="Times New Roman"/>
                <w:color w:val="000000"/>
              </w:rPr>
            </w:pPr>
            <w:r w:rsidRPr="003712EF">
              <w:rPr>
                <w:rFonts w:ascii="Book Antiqua" w:hAnsi="Book Antiqua"/>
                <w:lang w:val="en"/>
              </w:rPr>
              <w:lastRenderedPageBreak/>
              <w:t>Coffee, tea, cocoa, and sugar; rice; tapioca and sago; flour and preparations made from cereals; bread, pastries and confectionery; chocolate; ice cream, sorbets and other edible ices; sugar, honey, treacle; yeast, baking-powder; salt, seasonings, spices, preserved herbs; vinegar, sauces and other condiments; ice (frozen water); and edible candies.</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30</w:t>
            </w:r>
          </w:p>
        </w:tc>
      </w:tr>
      <w:tr w:rsidR="00983F96" w:rsidRPr="003712EF" w:rsidTr="00C12D51">
        <w:trPr>
          <w:trHeight w:val="945"/>
        </w:trPr>
        <w:tc>
          <w:tcPr>
            <w:tcW w:w="7750" w:type="dxa"/>
            <w:tcBorders>
              <w:top w:val="nil"/>
              <w:left w:val="single" w:sz="4" w:space="0" w:color="auto"/>
              <w:bottom w:val="single" w:sz="4" w:space="0" w:color="auto"/>
              <w:right w:val="single" w:sz="4" w:space="0" w:color="auto"/>
            </w:tcBorders>
            <w:shd w:val="clear" w:color="000000" w:fill="FFFFFF"/>
            <w:hideMark/>
          </w:tcPr>
          <w:p w:rsidR="00241479" w:rsidRPr="003712EF" w:rsidRDefault="00241479" w:rsidP="00C12D51">
            <w:pPr>
              <w:spacing w:after="0" w:line="240" w:lineRule="auto"/>
              <w:jc w:val="both"/>
              <w:rPr>
                <w:rFonts w:ascii="Book Antiqua" w:eastAsia="Times New Roman" w:hAnsi="Book Antiqua" w:cs="Times New Roman"/>
                <w:color w:val="000000"/>
              </w:rPr>
            </w:pPr>
            <w:r w:rsidRPr="003712EF">
              <w:rPr>
                <w:rFonts w:ascii="Book Antiqua" w:hAnsi="Book Antiqua"/>
                <w:lang w:val="en"/>
              </w:rPr>
              <w:t>Raw and unprocessed agricultural, aqua cultural, horticultural and forestry products; raw and unprocessed grains and seeds not included in other classes; fresh fruits and vegetables, fresh herbs; natural plants and flowers; bulbs, seedlings and seeds for planting; live animals; foodstuffs and beverages for animals; malt.</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31</w:t>
            </w:r>
          </w:p>
        </w:tc>
      </w:tr>
      <w:tr w:rsidR="00983F96" w:rsidRPr="003712EF" w:rsidTr="00C12D51">
        <w:trPr>
          <w:trHeight w:val="630"/>
        </w:trPr>
        <w:tc>
          <w:tcPr>
            <w:tcW w:w="7750" w:type="dxa"/>
            <w:tcBorders>
              <w:top w:val="nil"/>
              <w:left w:val="single" w:sz="4" w:space="0" w:color="auto"/>
              <w:bottom w:val="single" w:sz="4" w:space="0" w:color="auto"/>
              <w:right w:val="single" w:sz="4" w:space="0" w:color="auto"/>
            </w:tcBorders>
            <w:shd w:val="clear" w:color="000000" w:fill="FFFFFF"/>
            <w:hideMark/>
          </w:tcPr>
          <w:p w:rsidR="00241479" w:rsidRPr="003712EF" w:rsidRDefault="00241479" w:rsidP="00C12D51">
            <w:pPr>
              <w:spacing w:after="0" w:line="240" w:lineRule="auto"/>
              <w:jc w:val="both"/>
              <w:rPr>
                <w:rFonts w:ascii="Book Antiqua" w:eastAsia="Times New Roman" w:hAnsi="Book Antiqua" w:cs="Times New Roman"/>
                <w:color w:val="000000"/>
              </w:rPr>
            </w:pPr>
            <w:r w:rsidRPr="003712EF">
              <w:rPr>
                <w:rFonts w:ascii="Book Antiqua" w:hAnsi="Book Antiqua"/>
                <w:lang w:val="en"/>
              </w:rPr>
              <w:t>Non-alcoholic beverages; mineral and aerated waters; fruit beverages and fruit juices; syrups and other preparations for making non-alcoholic beverages.</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32</w:t>
            </w:r>
          </w:p>
        </w:tc>
      </w:tr>
      <w:tr w:rsidR="00983F96" w:rsidRPr="003712EF" w:rsidTr="00C12D51">
        <w:trPr>
          <w:trHeight w:val="315"/>
        </w:trPr>
        <w:tc>
          <w:tcPr>
            <w:tcW w:w="7750" w:type="dxa"/>
            <w:tcBorders>
              <w:top w:val="nil"/>
              <w:left w:val="single" w:sz="4" w:space="0" w:color="auto"/>
              <w:bottom w:val="single" w:sz="4" w:space="0" w:color="auto"/>
              <w:right w:val="single" w:sz="4" w:space="0" w:color="auto"/>
            </w:tcBorders>
            <w:shd w:val="clear" w:color="000000" w:fill="FFFFFF"/>
            <w:hideMark/>
          </w:tcPr>
          <w:p w:rsidR="00241479" w:rsidRPr="003712EF" w:rsidRDefault="00241479" w:rsidP="00C12D51">
            <w:pPr>
              <w:spacing w:after="0" w:line="240" w:lineRule="auto"/>
              <w:jc w:val="both"/>
              <w:rPr>
                <w:rFonts w:ascii="Book Antiqua" w:eastAsia="Times New Roman" w:hAnsi="Book Antiqua" w:cs="Times New Roman"/>
                <w:color w:val="000000"/>
              </w:rPr>
            </w:pPr>
            <w:r w:rsidRPr="003712EF">
              <w:rPr>
                <w:rFonts w:ascii="Book Antiqua" w:hAnsi="Book Antiqua"/>
                <w:lang w:val="en"/>
              </w:rPr>
              <w:t>Un-registrable.</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33</w:t>
            </w:r>
          </w:p>
        </w:tc>
      </w:tr>
      <w:tr w:rsidR="00983F96" w:rsidRPr="003712EF" w:rsidTr="00C12D51">
        <w:trPr>
          <w:trHeight w:val="315"/>
        </w:trPr>
        <w:tc>
          <w:tcPr>
            <w:tcW w:w="7750" w:type="dxa"/>
            <w:tcBorders>
              <w:top w:val="nil"/>
              <w:left w:val="single" w:sz="4" w:space="0" w:color="auto"/>
              <w:bottom w:val="single" w:sz="4" w:space="0" w:color="auto"/>
              <w:right w:val="single" w:sz="4" w:space="0" w:color="auto"/>
            </w:tcBorders>
            <w:shd w:val="clear" w:color="000000" w:fill="FFFFFF"/>
            <w:hideMark/>
          </w:tcPr>
          <w:p w:rsidR="00241479" w:rsidRPr="003712EF" w:rsidRDefault="00241479" w:rsidP="00C12D51">
            <w:pPr>
              <w:spacing w:after="0" w:line="240" w:lineRule="auto"/>
              <w:jc w:val="both"/>
              <w:rPr>
                <w:rFonts w:ascii="Book Antiqua" w:eastAsia="Times New Roman" w:hAnsi="Book Antiqua" w:cs="Times New Roman"/>
                <w:color w:val="000000"/>
              </w:rPr>
            </w:pPr>
            <w:r w:rsidRPr="003712EF">
              <w:rPr>
                <w:rFonts w:ascii="Book Antiqua" w:hAnsi="Book Antiqua"/>
                <w:lang w:val="en"/>
              </w:rPr>
              <w:t>Tobacco and tobacco substitutes; cigarettes and cigars; electronic cigarettes and oral vaporizers for smokers; smokers' articles; matches.</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34</w:t>
            </w:r>
          </w:p>
        </w:tc>
      </w:tr>
      <w:tr w:rsidR="00983F96" w:rsidRPr="003712EF" w:rsidTr="00C12D51">
        <w:trPr>
          <w:trHeight w:val="315"/>
        </w:trPr>
        <w:tc>
          <w:tcPr>
            <w:tcW w:w="7750" w:type="dxa"/>
            <w:tcBorders>
              <w:top w:val="nil"/>
              <w:left w:val="single" w:sz="4" w:space="0" w:color="auto"/>
              <w:bottom w:val="single" w:sz="4" w:space="0" w:color="auto"/>
              <w:right w:val="single" w:sz="4" w:space="0" w:color="auto"/>
            </w:tcBorders>
            <w:shd w:val="clear" w:color="000000" w:fill="FFFFFF"/>
            <w:hideMark/>
          </w:tcPr>
          <w:p w:rsidR="0023612B" w:rsidRPr="003712EF" w:rsidRDefault="0023612B" w:rsidP="00C12D51">
            <w:pPr>
              <w:spacing w:after="0" w:line="240" w:lineRule="auto"/>
              <w:jc w:val="both"/>
              <w:rPr>
                <w:rFonts w:ascii="Book Antiqua" w:eastAsia="Times New Roman" w:hAnsi="Book Antiqua" w:cs="Times New Roman"/>
                <w:color w:val="000000"/>
              </w:rPr>
            </w:pPr>
            <w:r w:rsidRPr="003712EF">
              <w:rPr>
                <w:rFonts w:ascii="Book Antiqua" w:hAnsi="Book Antiqua"/>
                <w:lang w:val="en"/>
              </w:rPr>
              <w:t>Advertising; business management, organization and administration; office functions.</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35</w:t>
            </w:r>
          </w:p>
        </w:tc>
      </w:tr>
      <w:tr w:rsidR="00983F96" w:rsidRPr="003712EF" w:rsidTr="00C12D51">
        <w:trPr>
          <w:trHeight w:val="315"/>
        </w:trPr>
        <w:tc>
          <w:tcPr>
            <w:tcW w:w="7750" w:type="dxa"/>
            <w:tcBorders>
              <w:top w:val="nil"/>
              <w:left w:val="single" w:sz="4" w:space="0" w:color="auto"/>
              <w:bottom w:val="single" w:sz="4" w:space="0" w:color="auto"/>
              <w:right w:val="single" w:sz="4" w:space="0" w:color="auto"/>
            </w:tcBorders>
            <w:shd w:val="clear" w:color="000000" w:fill="FFFFFF"/>
            <w:hideMark/>
          </w:tcPr>
          <w:p w:rsidR="0023612B" w:rsidRPr="003712EF" w:rsidRDefault="0023612B" w:rsidP="00C12D51">
            <w:pPr>
              <w:spacing w:after="0" w:line="240" w:lineRule="auto"/>
              <w:jc w:val="both"/>
              <w:rPr>
                <w:rFonts w:ascii="Book Antiqua" w:hAnsi="Book Antiqua"/>
                <w:lang w:val="en"/>
              </w:rPr>
            </w:pPr>
            <w:r w:rsidRPr="003712EF">
              <w:rPr>
                <w:rFonts w:ascii="Book Antiqua" w:hAnsi="Book Antiqua"/>
                <w:lang w:val="en"/>
              </w:rPr>
              <w:t>Financial, monetary and banking services; insurance services; real estate services.</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36</w:t>
            </w:r>
          </w:p>
        </w:tc>
      </w:tr>
      <w:tr w:rsidR="00983F96" w:rsidRPr="003712EF" w:rsidTr="00C12D51">
        <w:trPr>
          <w:trHeight w:val="315"/>
        </w:trPr>
        <w:tc>
          <w:tcPr>
            <w:tcW w:w="7750" w:type="dxa"/>
            <w:tcBorders>
              <w:top w:val="nil"/>
              <w:left w:val="single" w:sz="4" w:space="0" w:color="auto"/>
              <w:bottom w:val="single" w:sz="4" w:space="0" w:color="auto"/>
              <w:right w:val="single" w:sz="4" w:space="0" w:color="auto"/>
            </w:tcBorders>
            <w:shd w:val="clear" w:color="000000" w:fill="FFFFFF"/>
            <w:hideMark/>
          </w:tcPr>
          <w:p w:rsidR="0023612B" w:rsidRPr="003712EF" w:rsidRDefault="0023612B" w:rsidP="00C12D51">
            <w:pPr>
              <w:spacing w:after="0" w:line="240" w:lineRule="auto"/>
              <w:jc w:val="both"/>
              <w:rPr>
                <w:rFonts w:ascii="Book Antiqua" w:eastAsia="Times New Roman" w:hAnsi="Book Antiqua" w:cs="Times New Roman"/>
                <w:color w:val="000000"/>
              </w:rPr>
            </w:pPr>
            <w:r w:rsidRPr="003712EF">
              <w:rPr>
                <w:rFonts w:ascii="Book Antiqua" w:hAnsi="Book Antiqua"/>
                <w:lang w:val="en"/>
              </w:rPr>
              <w:t>Construction services; repair; and installation or assembly services.</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37</w:t>
            </w:r>
          </w:p>
        </w:tc>
      </w:tr>
      <w:tr w:rsidR="00983F96" w:rsidRPr="003712EF" w:rsidTr="00C12D51">
        <w:trPr>
          <w:trHeight w:val="315"/>
        </w:trPr>
        <w:tc>
          <w:tcPr>
            <w:tcW w:w="7750" w:type="dxa"/>
            <w:tcBorders>
              <w:top w:val="nil"/>
              <w:left w:val="single" w:sz="4" w:space="0" w:color="auto"/>
              <w:bottom w:val="single" w:sz="4" w:space="0" w:color="auto"/>
              <w:right w:val="single" w:sz="4" w:space="0" w:color="auto"/>
            </w:tcBorders>
            <w:shd w:val="clear" w:color="000000" w:fill="FFFFFF"/>
            <w:hideMark/>
          </w:tcPr>
          <w:p w:rsidR="0023612B" w:rsidRPr="003712EF" w:rsidRDefault="0023612B" w:rsidP="00C12D51">
            <w:pPr>
              <w:spacing w:after="0" w:line="240" w:lineRule="auto"/>
              <w:jc w:val="both"/>
              <w:rPr>
                <w:rFonts w:ascii="Book Antiqua" w:eastAsia="Times New Roman" w:hAnsi="Book Antiqua" w:cs="Times New Roman"/>
                <w:color w:val="000000"/>
              </w:rPr>
            </w:pPr>
            <w:r w:rsidRPr="003712EF">
              <w:rPr>
                <w:rFonts w:ascii="Book Antiqua" w:hAnsi="Book Antiqua"/>
                <w:lang w:val="en"/>
              </w:rPr>
              <w:t>Telecommunications services.</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38</w:t>
            </w:r>
          </w:p>
        </w:tc>
      </w:tr>
      <w:tr w:rsidR="00983F96" w:rsidRPr="003712EF" w:rsidTr="00C12D51">
        <w:trPr>
          <w:trHeight w:val="315"/>
        </w:trPr>
        <w:tc>
          <w:tcPr>
            <w:tcW w:w="7750" w:type="dxa"/>
            <w:tcBorders>
              <w:top w:val="nil"/>
              <w:left w:val="single" w:sz="4" w:space="0" w:color="auto"/>
              <w:bottom w:val="single" w:sz="4" w:space="0" w:color="auto"/>
              <w:right w:val="single" w:sz="4" w:space="0" w:color="auto"/>
            </w:tcBorders>
            <w:shd w:val="clear" w:color="000000" w:fill="FFFFFF"/>
            <w:hideMark/>
          </w:tcPr>
          <w:p w:rsidR="0023612B" w:rsidRPr="003712EF" w:rsidRDefault="0023612B" w:rsidP="00C12D51">
            <w:pPr>
              <w:spacing w:after="0" w:line="240" w:lineRule="auto"/>
              <w:jc w:val="both"/>
              <w:rPr>
                <w:rFonts w:ascii="Book Antiqua" w:eastAsia="Times New Roman" w:hAnsi="Book Antiqua" w:cs="Times New Roman"/>
                <w:color w:val="000000"/>
              </w:rPr>
            </w:pPr>
            <w:r w:rsidRPr="003712EF">
              <w:rPr>
                <w:rFonts w:ascii="Book Antiqua" w:hAnsi="Book Antiqua"/>
                <w:lang w:val="en"/>
              </w:rPr>
              <w:t>Transport; packaging and storage of goods</w:t>
            </w:r>
            <w:proofErr w:type="gramStart"/>
            <w:r w:rsidRPr="003712EF">
              <w:rPr>
                <w:rFonts w:ascii="Book Antiqua" w:hAnsi="Book Antiqua"/>
                <w:lang w:val="en"/>
              </w:rPr>
              <w:t>;</w:t>
            </w:r>
            <w:proofErr w:type="gramEnd"/>
            <w:r w:rsidRPr="003712EF">
              <w:rPr>
                <w:rFonts w:ascii="Book Antiqua" w:hAnsi="Book Antiqua"/>
                <w:lang w:val="en"/>
              </w:rPr>
              <w:t xml:space="preserve"> travel arrangement.</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39</w:t>
            </w:r>
          </w:p>
        </w:tc>
      </w:tr>
      <w:tr w:rsidR="00983F96" w:rsidRPr="003712EF" w:rsidTr="00C12D51">
        <w:trPr>
          <w:trHeight w:val="315"/>
        </w:trPr>
        <w:tc>
          <w:tcPr>
            <w:tcW w:w="7750" w:type="dxa"/>
            <w:tcBorders>
              <w:top w:val="nil"/>
              <w:left w:val="single" w:sz="4" w:space="0" w:color="auto"/>
              <w:bottom w:val="single" w:sz="4" w:space="0" w:color="auto"/>
              <w:right w:val="single" w:sz="4" w:space="0" w:color="auto"/>
            </w:tcBorders>
            <w:shd w:val="clear" w:color="000000" w:fill="FFFFFF"/>
            <w:hideMark/>
          </w:tcPr>
          <w:p w:rsidR="0023612B" w:rsidRPr="003712EF" w:rsidRDefault="0023612B" w:rsidP="00C12D51">
            <w:pPr>
              <w:spacing w:after="0" w:line="240" w:lineRule="auto"/>
              <w:jc w:val="both"/>
              <w:rPr>
                <w:rFonts w:ascii="Book Antiqua" w:eastAsia="Times New Roman" w:hAnsi="Book Antiqua" w:cs="Times New Roman"/>
                <w:color w:val="000000"/>
              </w:rPr>
            </w:pPr>
            <w:r w:rsidRPr="003712EF">
              <w:rPr>
                <w:rFonts w:ascii="Book Antiqua" w:hAnsi="Book Antiqua"/>
                <w:lang w:val="en"/>
              </w:rPr>
              <w:t>Treatment of materials.</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40</w:t>
            </w:r>
          </w:p>
        </w:tc>
      </w:tr>
      <w:tr w:rsidR="00983F96" w:rsidRPr="003712EF" w:rsidTr="00C12D51">
        <w:trPr>
          <w:trHeight w:val="315"/>
        </w:trPr>
        <w:tc>
          <w:tcPr>
            <w:tcW w:w="7750" w:type="dxa"/>
            <w:tcBorders>
              <w:top w:val="nil"/>
              <w:left w:val="single" w:sz="4" w:space="0" w:color="auto"/>
              <w:bottom w:val="single" w:sz="4" w:space="0" w:color="auto"/>
              <w:right w:val="single" w:sz="4" w:space="0" w:color="auto"/>
            </w:tcBorders>
            <w:shd w:val="clear" w:color="000000" w:fill="FFFFFF"/>
            <w:hideMark/>
          </w:tcPr>
          <w:p w:rsidR="0023612B" w:rsidRPr="003712EF" w:rsidRDefault="0023612B" w:rsidP="00C12D51">
            <w:pPr>
              <w:spacing w:after="0" w:line="240" w:lineRule="auto"/>
              <w:jc w:val="both"/>
              <w:rPr>
                <w:rFonts w:ascii="Book Antiqua" w:eastAsia="Times New Roman" w:hAnsi="Book Antiqua" w:cs="Times New Roman"/>
                <w:color w:val="000000"/>
              </w:rPr>
            </w:pPr>
            <w:r w:rsidRPr="003712EF">
              <w:rPr>
                <w:rFonts w:ascii="Book Antiqua" w:hAnsi="Book Antiqua"/>
                <w:lang w:val="en"/>
              </w:rPr>
              <w:t>Education; training; entertainment; sporting and cultural activities.</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41</w:t>
            </w:r>
          </w:p>
        </w:tc>
      </w:tr>
      <w:tr w:rsidR="00983F96" w:rsidRPr="003712EF" w:rsidTr="00C12D51">
        <w:trPr>
          <w:trHeight w:val="630"/>
        </w:trPr>
        <w:tc>
          <w:tcPr>
            <w:tcW w:w="7750" w:type="dxa"/>
            <w:tcBorders>
              <w:top w:val="nil"/>
              <w:left w:val="single" w:sz="4" w:space="0" w:color="auto"/>
              <w:bottom w:val="single" w:sz="4" w:space="0" w:color="auto"/>
              <w:right w:val="single" w:sz="4" w:space="0" w:color="auto"/>
            </w:tcBorders>
            <w:shd w:val="clear" w:color="000000" w:fill="FFFFFF"/>
            <w:hideMark/>
          </w:tcPr>
          <w:p w:rsidR="0023612B" w:rsidRPr="003712EF" w:rsidRDefault="0023612B" w:rsidP="00C12D51">
            <w:pPr>
              <w:spacing w:after="0" w:line="240" w:lineRule="auto"/>
              <w:jc w:val="both"/>
              <w:rPr>
                <w:rFonts w:ascii="Book Antiqua" w:eastAsia="Times New Roman" w:hAnsi="Book Antiqua" w:cs="Times New Roman"/>
                <w:color w:val="000000"/>
              </w:rPr>
            </w:pPr>
            <w:r w:rsidRPr="003712EF">
              <w:rPr>
                <w:rFonts w:ascii="Book Antiqua" w:hAnsi="Book Antiqua"/>
                <w:lang w:val="en"/>
              </w:rPr>
              <w:t>Scientific and technological services and research and design relating thereto; industrial analysis, and industrial research; design and development of computer hardware and software.</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42</w:t>
            </w:r>
          </w:p>
        </w:tc>
      </w:tr>
      <w:tr w:rsidR="00983F96" w:rsidRPr="003712EF" w:rsidTr="00C12D51">
        <w:trPr>
          <w:trHeight w:val="315"/>
        </w:trPr>
        <w:tc>
          <w:tcPr>
            <w:tcW w:w="7750" w:type="dxa"/>
            <w:tcBorders>
              <w:top w:val="nil"/>
              <w:left w:val="single" w:sz="4" w:space="0" w:color="auto"/>
              <w:bottom w:val="single" w:sz="4" w:space="0" w:color="auto"/>
              <w:right w:val="single" w:sz="4" w:space="0" w:color="auto"/>
            </w:tcBorders>
            <w:shd w:val="clear" w:color="000000" w:fill="FFFFFF"/>
            <w:hideMark/>
          </w:tcPr>
          <w:p w:rsidR="0023612B" w:rsidRPr="003712EF" w:rsidRDefault="0023612B" w:rsidP="00C12D51">
            <w:pPr>
              <w:spacing w:after="0" w:line="240" w:lineRule="auto"/>
              <w:jc w:val="both"/>
              <w:rPr>
                <w:rFonts w:ascii="Book Antiqua" w:eastAsia="Times New Roman" w:hAnsi="Book Antiqua" w:cs="Times New Roman"/>
                <w:color w:val="000000"/>
              </w:rPr>
            </w:pPr>
            <w:r w:rsidRPr="003712EF">
              <w:rPr>
                <w:rFonts w:ascii="Book Antiqua" w:hAnsi="Book Antiqua"/>
                <w:lang w:val="en"/>
              </w:rPr>
              <w:t>Services for providing food and drink; temporary accommodation.</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43</w:t>
            </w:r>
          </w:p>
        </w:tc>
      </w:tr>
      <w:tr w:rsidR="00983F96" w:rsidRPr="003712EF" w:rsidTr="00C12D51">
        <w:trPr>
          <w:trHeight w:val="315"/>
        </w:trPr>
        <w:tc>
          <w:tcPr>
            <w:tcW w:w="7750" w:type="dxa"/>
            <w:tcBorders>
              <w:top w:val="nil"/>
              <w:left w:val="single" w:sz="4" w:space="0" w:color="auto"/>
              <w:bottom w:val="single" w:sz="4" w:space="0" w:color="auto"/>
              <w:right w:val="single" w:sz="4" w:space="0" w:color="auto"/>
            </w:tcBorders>
            <w:shd w:val="clear" w:color="000000" w:fill="FFFFFF"/>
            <w:hideMark/>
          </w:tcPr>
          <w:p w:rsidR="0023612B" w:rsidRPr="003712EF" w:rsidRDefault="0023612B" w:rsidP="00C12D51">
            <w:pPr>
              <w:spacing w:after="0" w:line="240" w:lineRule="auto"/>
              <w:jc w:val="both"/>
              <w:rPr>
                <w:rFonts w:ascii="Book Antiqua" w:eastAsia="Times New Roman" w:hAnsi="Book Antiqua" w:cs="Times New Roman"/>
                <w:color w:val="000000"/>
              </w:rPr>
            </w:pPr>
            <w:r w:rsidRPr="003712EF">
              <w:rPr>
                <w:rFonts w:ascii="Book Antiqua" w:hAnsi="Book Antiqua"/>
                <w:lang w:val="en"/>
              </w:rPr>
              <w:t>Medical services; veterinary services; hygienic and beauty care for human beings or animals; agriculture, aquaculture, horticulture and forestry services.</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44</w:t>
            </w:r>
          </w:p>
        </w:tc>
      </w:tr>
      <w:tr w:rsidR="00983F96" w:rsidRPr="003712EF" w:rsidTr="00C12D51">
        <w:trPr>
          <w:trHeight w:val="315"/>
        </w:trPr>
        <w:tc>
          <w:tcPr>
            <w:tcW w:w="7750" w:type="dxa"/>
            <w:tcBorders>
              <w:top w:val="nil"/>
              <w:left w:val="single" w:sz="4" w:space="0" w:color="auto"/>
              <w:bottom w:val="single" w:sz="4" w:space="0" w:color="auto"/>
              <w:right w:val="single" w:sz="4" w:space="0" w:color="auto"/>
            </w:tcBorders>
            <w:shd w:val="clear" w:color="000000" w:fill="FFFFFF"/>
            <w:hideMark/>
          </w:tcPr>
          <w:p w:rsidR="0023612B" w:rsidRPr="003712EF" w:rsidRDefault="0023612B" w:rsidP="00C12D51">
            <w:pPr>
              <w:spacing w:after="0" w:line="240" w:lineRule="auto"/>
              <w:jc w:val="both"/>
              <w:rPr>
                <w:rFonts w:ascii="Book Antiqua" w:eastAsia="Times New Roman" w:hAnsi="Book Antiqua" w:cs="Times New Roman"/>
                <w:color w:val="000000"/>
              </w:rPr>
            </w:pPr>
            <w:r w:rsidRPr="003712EF">
              <w:rPr>
                <w:rFonts w:ascii="Book Antiqua" w:hAnsi="Book Antiqua"/>
                <w:lang w:val="en"/>
              </w:rPr>
              <w:t>Legal services;</w:t>
            </w:r>
            <w:r w:rsidR="003712EF" w:rsidRPr="003712EF">
              <w:rPr>
                <w:rFonts w:ascii="Book Antiqua" w:hAnsi="Book Antiqua"/>
                <w:b/>
                <w:bCs/>
              </w:rPr>
              <w:t xml:space="preserve"> </w:t>
            </w:r>
            <w:r w:rsidR="003712EF" w:rsidRPr="003712EF">
              <w:rPr>
                <w:rFonts w:ascii="Book Antiqua" w:hAnsi="Book Antiqua"/>
              </w:rPr>
              <w:t>and</w:t>
            </w:r>
            <w:r w:rsidR="003712EF" w:rsidRPr="003712EF">
              <w:rPr>
                <w:rFonts w:ascii="Book Antiqua" w:hAnsi="Book Antiqua"/>
                <w:b/>
                <w:bCs/>
              </w:rPr>
              <w:t xml:space="preserve"> </w:t>
            </w:r>
            <w:r w:rsidR="003712EF" w:rsidRPr="003712EF">
              <w:rPr>
                <w:rFonts w:ascii="Book Antiqua" w:hAnsi="Book Antiqua"/>
              </w:rPr>
              <w:t>personal and social services provided by others to meet the needs of individuals</w:t>
            </w:r>
            <w:r w:rsidRPr="003712EF">
              <w:rPr>
                <w:rFonts w:ascii="Book Antiqua" w:hAnsi="Book Antiqua"/>
                <w:lang w:val="en"/>
              </w:rPr>
              <w:t>.</w:t>
            </w:r>
          </w:p>
        </w:tc>
        <w:tc>
          <w:tcPr>
            <w:tcW w:w="810" w:type="dxa"/>
            <w:tcBorders>
              <w:top w:val="nil"/>
              <w:left w:val="nil"/>
              <w:bottom w:val="single" w:sz="4" w:space="0" w:color="auto"/>
              <w:right w:val="single" w:sz="4" w:space="0" w:color="auto"/>
            </w:tcBorders>
            <w:shd w:val="clear" w:color="000000" w:fill="FFFFFF"/>
            <w:noWrap/>
            <w:vAlign w:val="center"/>
            <w:hideMark/>
          </w:tcPr>
          <w:p w:rsidR="00983F96" w:rsidRPr="003712EF" w:rsidRDefault="00983F96" w:rsidP="00C12D51">
            <w:pPr>
              <w:spacing w:after="0" w:line="240" w:lineRule="auto"/>
              <w:jc w:val="center"/>
              <w:rPr>
                <w:rFonts w:ascii="Book Antiqua" w:eastAsia="Times New Roman" w:hAnsi="Book Antiqua" w:cs="Times New Roman"/>
                <w:color w:val="000000"/>
                <w:rtl/>
              </w:rPr>
            </w:pPr>
            <w:r w:rsidRPr="003712EF">
              <w:rPr>
                <w:rFonts w:ascii="Book Antiqua" w:eastAsia="Times New Roman" w:hAnsi="Book Antiqua" w:cs="Times New Roman"/>
                <w:color w:val="000000"/>
              </w:rPr>
              <w:t>45</w:t>
            </w:r>
          </w:p>
        </w:tc>
      </w:tr>
    </w:tbl>
    <w:p w:rsidR="003712EF" w:rsidRPr="003712EF" w:rsidRDefault="003712EF" w:rsidP="00C12D51">
      <w:pPr>
        <w:spacing w:before="240" w:after="0" w:line="240" w:lineRule="auto"/>
        <w:outlineLvl w:val="1"/>
        <w:rPr>
          <w:rFonts w:ascii="Book Antiqua" w:eastAsia="Times New Roman" w:hAnsi="Book Antiqua" w:cs="Times New Roman"/>
          <w:b/>
          <w:bCs/>
          <w:color w:val="000000" w:themeColor="text1"/>
          <w:sz w:val="28"/>
          <w:szCs w:val="28"/>
        </w:rPr>
      </w:pPr>
      <w:r w:rsidRPr="003712EF">
        <w:rPr>
          <w:rFonts w:ascii="Book Antiqua" w:eastAsia="Times New Roman" w:hAnsi="Book Antiqua" w:cs="Times New Roman"/>
          <w:b/>
          <w:bCs/>
          <w:color w:val="000000" w:themeColor="text1"/>
          <w:sz w:val="28"/>
          <w:szCs w:val="16"/>
        </w:rPr>
        <w:t xml:space="preserve">Conditions and </w:t>
      </w:r>
      <w:r w:rsidR="00EE3BB8">
        <w:rPr>
          <w:rFonts w:ascii="Book Antiqua" w:eastAsia="Times New Roman" w:hAnsi="Book Antiqua" w:cs="Times New Roman"/>
          <w:b/>
          <w:bCs/>
          <w:color w:val="000000" w:themeColor="text1"/>
          <w:sz w:val="28"/>
          <w:szCs w:val="16"/>
        </w:rPr>
        <w:t>process</w:t>
      </w:r>
      <w:r w:rsidRPr="003712EF">
        <w:rPr>
          <w:rFonts w:ascii="Book Antiqua" w:eastAsia="Times New Roman" w:hAnsi="Book Antiqua" w:cs="Times New Roman"/>
          <w:b/>
          <w:bCs/>
          <w:color w:val="000000" w:themeColor="text1"/>
          <w:sz w:val="28"/>
          <w:szCs w:val="16"/>
        </w:rPr>
        <w:t xml:space="preserve"> </w:t>
      </w:r>
      <w:r w:rsidR="00EE3BB8">
        <w:rPr>
          <w:rFonts w:ascii="Book Antiqua" w:eastAsia="Times New Roman" w:hAnsi="Book Antiqua" w:cs="Times New Roman"/>
          <w:b/>
          <w:bCs/>
          <w:color w:val="000000" w:themeColor="text1"/>
          <w:sz w:val="28"/>
          <w:szCs w:val="16"/>
        </w:rPr>
        <w:t xml:space="preserve">of </w:t>
      </w:r>
      <w:r w:rsidRPr="003712EF">
        <w:rPr>
          <w:rFonts w:ascii="Book Antiqua" w:eastAsia="Times New Roman" w:hAnsi="Book Antiqua" w:cs="Times New Roman"/>
          <w:b/>
          <w:bCs/>
          <w:color w:val="000000" w:themeColor="text1"/>
          <w:sz w:val="28"/>
          <w:szCs w:val="16"/>
        </w:rPr>
        <w:t>trademark registration</w:t>
      </w:r>
    </w:p>
    <w:p w:rsidR="003712EF" w:rsidRPr="003712EF" w:rsidRDefault="003712EF" w:rsidP="00C12D51">
      <w:pPr>
        <w:spacing w:before="240" w:after="300" w:line="240" w:lineRule="auto"/>
        <w:rPr>
          <w:rFonts w:ascii="IBM Plex Sans Arabic" w:eastAsia="Times New Roman" w:hAnsi="IBM Plex Sans Arabic" w:cs="Times New Roman"/>
          <w:color w:val="000000" w:themeColor="text1"/>
          <w:sz w:val="23"/>
          <w:szCs w:val="23"/>
        </w:rPr>
      </w:pPr>
      <w:r w:rsidRPr="003712EF">
        <w:rPr>
          <w:rFonts w:ascii="Book Antiqua" w:eastAsia="Times New Roman" w:hAnsi="Book Antiqua" w:cs="Times New Roman"/>
          <w:b/>
          <w:bCs/>
          <w:color w:val="000000" w:themeColor="text1"/>
          <w:sz w:val="24"/>
          <w:szCs w:val="12"/>
        </w:rPr>
        <w:t>Article 4</w:t>
      </w:r>
    </w:p>
    <w:p w:rsidR="003712EF" w:rsidRPr="003712EF" w:rsidRDefault="003712EF" w:rsidP="007376DD">
      <w:pPr>
        <w:pStyle w:val="ListParagraph"/>
        <w:spacing w:before="300" w:after="300" w:line="240" w:lineRule="auto"/>
        <w:jc w:val="both"/>
        <w:rPr>
          <w:rFonts w:ascii="IBM Plex Sans Arabic" w:eastAsia="Times New Roman" w:hAnsi="IBM Plex Sans Arabic" w:cs="Times New Roman"/>
          <w:color w:val="000000" w:themeColor="text1"/>
          <w:sz w:val="23"/>
          <w:szCs w:val="23"/>
        </w:rPr>
      </w:pPr>
      <w:proofErr w:type="gramStart"/>
      <w:r>
        <w:rPr>
          <w:rFonts w:ascii="Book Antiqua" w:eastAsia="Times New Roman" w:hAnsi="Book Antiqua" w:cs="Times New Roman"/>
          <w:color w:val="000000" w:themeColor="text1"/>
          <w:sz w:val="24"/>
          <w:szCs w:val="12"/>
        </w:rPr>
        <w:t xml:space="preserve">1. </w:t>
      </w:r>
      <w:r w:rsidR="007376DD">
        <w:rPr>
          <w:rFonts w:ascii="Book Antiqua" w:eastAsia="Times New Roman" w:hAnsi="Book Antiqua" w:cs="Times New Roman"/>
          <w:color w:val="000000" w:themeColor="text1"/>
          <w:sz w:val="24"/>
          <w:szCs w:val="12"/>
        </w:rPr>
        <w:t xml:space="preserve">The trademark registration application </w:t>
      </w:r>
      <w:r w:rsidR="006438A2">
        <w:rPr>
          <w:rFonts w:ascii="Book Antiqua" w:eastAsia="Times New Roman" w:hAnsi="Book Antiqua" w:cs="Times New Roman"/>
          <w:color w:val="000000" w:themeColor="text1"/>
          <w:sz w:val="24"/>
          <w:szCs w:val="12"/>
        </w:rPr>
        <w:t xml:space="preserve">shall </w:t>
      </w:r>
      <w:r w:rsidR="007376DD">
        <w:rPr>
          <w:rFonts w:ascii="Book Antiqua" w:eastAsia="Times New Roman" w:hAnsi="Book Antiqua" w:cs="Times New Roman"/>
          <w:color w:val="000000" w:themeColor="text1"/>
          <w:sz w:val="24"/>
          <w:szCs w:val="12"/>
        </w:rPr>
        <w:t xml:space="preserve">be </w:t>
      </w:r>
      <w:r w:rsidR="006438A2">
        <w:rPr>
          <w:rFonts w:ascii="Book Antiqua" w:eastAsia="Times New Roman" w:hAnsi="Book Antiqua" w:cs="Times New Roman"/>
          <w:color w:val="000000" w:themeColor="text1"/>
          <w:sz w:val="24"/>
          <w:szCs w:val="12"/>
        </w:rPr>
        <w:t>submit</w:t>
      </w:r>
      <w:r w:rsidR="007376DD">
        <w:rPr>
          <w:rFonts w:ascii="Book Antiqua" w:eastAsia="Times New Roman" w:hAnsi="Book Antiqua" w:cs="Times New Roman"/>
          <w:color w:val="000000" w:themeColor="text1"/>
          <w:sz w:val="24"/>
          <w:szCs w:val="12"/>
        </w:rPr>
        <w:t>ted by the mark’s owner</w:t>
      </w:r>
      <w:proofErr w:type="gramEnd"/>
      <w:r>
        <w:rPr>
          <w:rFonts w:ascii="Book Antiqua" w:eastAsia="Times New Roman" w:hAnsi="Book Antiqua" w:cs="Times New Roman"/>
          <w:color w:val="000000" w:themeColor="text1"/>
          <w:sz w:val="24"/>
          <w:szCs w:val="12"/>
        </w:rPr>
        <w:t xml:space="preserve">, if the owner </w:t>
      </w:r>
      <w:r w:rsidR="007376DD">
        <w:rPr>
          <w:rFonts w:ascii="Book Antiqua" w:eastAsia="Times New Roman" w:hAnsi="Book Antiqua" w:cs="Times New Roman"/>
          <w:color w:val="000000" w:themeColor="text1"/>
          <w:sz w:val="24"/>
          <w:szCs w:val="12"/>
        </w:rPr>
        <w:t>has a domicile in the S</w:t>
      </w:r>
      <w:r w:rsidR="006438A2">
        <w:rPr>
          <w:rFonts w:ascii="Book Antiqua" w:eastAsia="Times New Roman" w:hAnsi="Book Antiqua" w:cs="Times New Roman"/>
          <w:color w:val="000000" w:themeColor="text1"/>
          <w:sz w:val="24"/>
          <w:szCs w:val="12"/>
        </w:rPr>
        <w:t>tate, or the owner’s agent, who is officially registered with the Ministry.</w:t>
      </w:r>
    </w:p>
    <w:p w:rsidR="006438A2" w:rsidRPr="0043164B" w:rsidRDefault="006438A2" w:rsidP="007376DD">
      <w:pPr>
        <w:spacing w:before="100" w:beforeAutospacing="1" w:after="100" w:afterAutospacing="1"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themeColor="text1"/>
          <w:sz w:val="24"/>
          <w:szCs w:val="12"/>
        </w:rPr>
        <w:t xml:space="preserve">2. </w:t>
      </w:r>
      <w:r w:rsidR="00EE3BB8">
        <w:rPr>
          <w:rFonts w:ascii="Book Antiqua" w:eastAsia="Times New Roman" w:hAnsi="Book Antiqua" w:cs="Times New Roman"/>
          <w:color w:val="000000" w:themeColor="text1"/>
          <w:sz w:val="24"/>
          <w:szCs w:val="12"/>
        </w:rPr>
        <w:t xml:space="preserve">Applications submitted by entities registered in </w:t>
      </w:r>
      <w:r w:rsidR="007376DD">
        <w:rPr>
          <w:rFonts w:ascii="Book Antiqua" w:eastAsia="Times New Roman" w:hAnsi="Book Antiqua" w:cs="Times New Roman"/>
          <w:color w:val="000000" w:themeColor="text1"/>
          <w:sz w:val="24"/>
          <w:szCs w:val="12"/>
        </w:rPr>
        <w:t xml:space="preserve">the State’s </w:t>
      </w:r>
      <w:r w:rsidR="00EE3BB8">
        <w:rPr>
          <w:rFonts w:ascii="Book Antiqua" w:eastAsia="Times New Roman" w:hAnsi="Book Antiqua" w:cs="Times New Roman"/>
          <w:color w:val="000000" w:themeColor="text1"/>
          <w:sz w:val="24"/>
          <w:szCs w:val="12"/>
        </w:rPr>
        <w:t xml:space="preserve">free zones </w:t>
      </w:r>
      <w:proofErr w:type="gramStart"/>
      <w:r w:rsidR="00EE3BB8">
        <w:rPr>
          <w:rFonts w:ascii="Book Antiqua" w:eastAsia="Times New Roman" w:hAnsi="Book Antiqua" w:cs="Times New Roman"/>
          <w:color w:val="000000" w:themeColor="text1"/>
          <w:sz w:val="24"/>
          <w:szCs w:val="12"/>
        </w:rPr>
        <w:t>shall be treated</w:t>
      </w:r>
      <w:proofErr w:type="gramEnd"/>
      <w:r w:rsidR="00EE3BB8">
        <w:rPr>
          <w:rFonts w:ascii="Book Antiqua" w:eastAsia="Times New Roman" w:hAnsi="Book Antiqua" w:cs="Times New Roman"/>
          <w:color w:val="000000" w:themeColor="text1"/>
          <w:sz w:val="24"/>
          <w:szCs w:val="12"/>
        </w:rPr>
        <w:t xml:space="preserve"> as the applications submitted by the p</w:t>
      </w:r>
      <w:r w:rsidR="007376DD">
        <w:rPr>
          <w:rFonts w:ascii="Book Antiqua" w:eastAsia="Times New Roman" w:hAnsi="Book Antiqua" w:cs="Times New Roman"/>
          <w:color w:val="000000" w:themeColor="text1"/>
          <w:sz w:val="24"/>
          <w:szCs w:val="12"/>
        </w:rPr>
        <w:t>erson having a domicile in the S</w:t>
      </w:r>
      <w:r w:rsidR="00EE3BB8">
        <w:rPr>
          <w:rFonts w:ascii="Book Antiqua" w:eastAsia="Times New Roman" w:hAnsi="Book Antiqua" w:cs="Times New Roman"/>
          <w:color w:val="000000" w:themeColor="text1"/>
          <w:sz w:val="24"/>
          <w:szCs w:val="12"/>
        </w:rPr>
        <w:t>tate.</w:t>
      </w:r>
    </w:p>
    <w:p w:rsidR="00EE3BB8" w:rsidRPr="0043164B" w:rsidRDefault="00EE3BB8" w:rsidP="00EE3BB8">
      <w:pPr>
        <w:spacing w:before="100" w:beforeAutospacing="1" w:after="100" w:afterAutospacing="1" w:line="240" w:lineRule="auto"/>
        <w:ind w:left="720"/>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themeColor="text1"/>
          <w:sz w:val="24"/>
          <w:szCs w:val="12"/>
        </w:rPr>
        <w:lastRenderedPageBreak/>
        <w:t xml:space="preserve">3. The application </w:t>
      </w:r>
      <w:proofErr w:type="gramStart"/>
      <w:r>
        <w:rPr>
          <w:rFonts w:ascii="Book Antiqua" w:eastAsia="Times New Roman" w:hAnsi="Book Antiqua" w:cs="Times New Roman"/>
          <w:color w:val="000000" w:themeColor="text1"/>
          <w:sz w:val="24"/>
          <w:szCs w:val="12"/>
        </w:rPr>
        <w:t>shall be submitted</w:t>
      </w:r>
      <w:proofErr w:type="gramEnd"/>
      <w:r>
        <w:rPr>
          <w:rFonts w:ascii="Book Antiqua" w:eastAsia="Times New Roman" w:hAnsi="Book Antiqua" w:cs="Times New Roman"/>
          <w:color w:val="000000" w:themeColor="text1"/>
          <w:sz w:val="24"/>
          <w:szCs w:val="12"/>
        </w:rPr>
        <w:t xml:space="preserve"> for one or multiple classes, according to the approved classification.</w:t>
      </w:r>
    </w:p>
    <w:p w:rsidR="00EE3BB8" w:rsidRPr="0043164B" w:rsidRDefault="00EE3BB8" w:rsidP="00EE3BB8">
      <w:pPr>
        <w:spacing w:before="100" w:beforeAutospacing="1" w:after="100" w:afterAutospacing="1"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themeColor="text1"/>
          <w:sz w:val="24"/>
          <w:szCs w:val="12"/>
        </w:rPr>
        <w:t xml:space="preserve">4. The trademark registration application </w:t>
      </w:r>
      <w:proofErr w:type="gramStart"/>
      <w:r>
        <w:rPr>
          <w:rFonts w:ascii="Book Antiqua" w:eastAsia="Times New Roman" w:hAnsi="Book Antiqua" w:cs="Times New Roman"/>
          <w:color w:val="000000" w:themeColor="text1"/>
          <w:sz w:val="24"/>
          <w:szCs w:val="12"/>
        </w:rPr>
        <w:t>shall be submitted</w:t>
      </w:r>
      <w:proofErr w:type="gramEnd"/>
      <w:r>
        <w:rPr>
          <w:rFonts w:ascii="Book Antiqua" w:eastAsia="Times New Roman" w:hAnsi="Book Antiqua" w:cs="Times New Roman"/>
          <w:color w:val="000000" w:themeColor="text1"/>
          <w:sz w:val="24"/>
          <w:szCs w:val="12"/>
        </w:rPr>
        <w:t xml:space="preserve"> using Form No. 1 and Form No. 2, </w:t>
      </w:r>
      <w:r w:rsidR="007376DD">
        <w:rPr>
          <w:rFonts w:ascii="Book Antiqua" w:eastAsia="Times New Roman" w:hAnsi="Book Antiqua" w:cs="Times New Roman"/>
          <w:color w:val="000000" w:themeColor="text1"/>
          <w:sz w:val="24"/>
          <w:szCs w:val="12"/>
        </w:rPr>
        <w:t xml:space="preserve">either </w:t>
      </w:r>
      <w:r>
        <w:rPr>
          <w:rFonts w:ascii="Book Antiqua" w:eastAsia="Times New Roman" w:hAnsi="Book Antiqua" w:cs="Times New Roman"/>
          <w:color w:val="000000" w:themeColor="text1"/>
          <w:sz w:val="24"/>
          <w:szCs w:val="12"/>
        </w:rPr>
        <w:t>manually or electronically on a website that shall be dedicated for this purpose.</w:t>
      </w:r>
    </w:p>
    <w:p w:rsidR="00EE3BB8" w:rsidRPr="0043164B" w:rsidRDefault="00EE3BB8" w:rsidP="00EE3BB8">
      <w:pPr>
        <w:spacing w:before="100" w:beforeAutospacing="1" w:after="100" w:afterAutospacing="1"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themeColor="text1"/>
          <w:sz w:val="24"/>
          <w:szCs w:val="12"/>
        </w:rPr>
        <w:t>5. The registration fees shall be multiple if the application is for multiple classes.</w:t>
      </w:r>
    </w:p>
    <w:p w:rsidR="00EE3BB8" w:rsidRDefault="00EE3BB8" w:rsidP="007376DD">
      <w:pPr>
        <w:shd w:val="clear" w:color="auto" w:fill="FFFFFF"/>
        <w:spacing w:before="300" w:line="240" w:lineRule="auto"/>
        <w:jc w:val="both"/>
        <w:rPr>
          <w:rFonts w:ascii="Book Antiqua" w:eastAsia="Times New Roman" w:hAnsi="Book Antiqua" w:cs="Times New Roman"/>
          <w:b/>
          <w:bCs/>
          <w:color w:val="000000"/>
          <w:sz w:val="28"/>
          <w:szCs w:val="18"/>
          <w:lang w:bidi="ar-JO"/>
        </w:rPr>
      </w:pPr>
      <w:r w:rsidRPr="00EE3BB8">
        <w:rPr>
          <w:rFonts w:ascii="Book Antiqua" w:eastAsia="Times New Roman" w:hAnsi="Book Antiqua" w:cs="Times New Roman"/>
          <w:b/>
          <w:bCs/>
          <w:color w:val="000000"/>
          <w:sz w:val="28"/>
          <w:szCs w:val="18"/>
          <w:lang w:bidi="ar-JO"/>
        </w:rPr>
        <w:t>Associated marks</w:t>
      </w:r>
    </w:p>
    <w:p w:rsidR="007376DD" w:rsidRPr="007376DD" w:rsidRDefault="007376DD" w:rsidP="003D6071">
      <w:pPr>
        <w:shd w:val="clear" w:color="auto" w:fill="FFFFFF"/>
        <w:spacing w:after="300" w:line="240" w:lineRule="auto"/>
        <w:jc w:val="both"/>
        <w:rPr>
          <w:rFonts w:ascii="Book Antiqua" w:eastAsia="Times New Roman" w:hAnsi="Book Antiqua" w:cs="Times New Roman"/>
          <w:b/>
          <w:bCs/>
          <w:color w:val="000000"/>
          <w:sz w:val="24"/>
          <w:szCs w:val="14"/>
          <w:lang w:bidi="ar-JO"/>
        </w:rPr>
      </w:pPr>
      <w:r w:rsidRPr="007376DD">
        <w:rPr>
          <w:rFonts w:ascii="Book Antiqua" w:eastAsia="Times New Roman" w:hAnsi="Book Antiqua" w:cs="Times New Roman"/>
          <w:b/>
          <w:bCs/>
          <w:color w:val="000000"/>
          <w:sz w:val="24"/>
          <w:szCs w:val="14"/>
          <w:lang w:bidi="ar-JO"/>
        </w:rPr>
        <w:t>Article 5</w:t>
      </w:r>
    </w:p>
    <w:p w:rsidR="00EE3BB8" w:rsidRPr="006F77D1" w:rsidRDefault="00EE3BB8" w:rsidP="00EE3BB8">
      <w:pPr>
        <w:shd w:val="clear" w:color="auto" w:fill="FFFFFF"/>
        <w:spacing w:before="300" w:after="300" w:line="240" w:lineRule="auto"/>
        <w:jc w:val="both"/>
        <w:rPr>
          <w:rFonts w:ascii="Book Antiqua" w:eastAsia="Times New Roman" w:hAnsi="Book Antiqua" w:cs="Times New Roman"/>
          <w:color w:val="000000"/>
          <w:sz w:val="27"/>
          <w:szCs w:val="27"/>
        </w:rPr>
      </w:pPr>
      <w:r w:rsidRPr="006F77D1">
        <w:rPr>
          <w:rFonts w:ascii="Book Antiqua" w:eastAsia="Times New Roman" w:hAnsi="Book Antiqua" w:cs="Times New Roman"/>
          <w:color w:val="000000"/>
          <w:sz w:val="24"/>
          <w:szCs w:val="24"/>
          <w:lang w:val="en"/>
        </w:rPr>
        <w:t xml:space="preserve">If the marks owned by one person are identical or similar and are dedicated for goods or products of the same or similar type, they </w:t>
      </w:r>
      <w:proofErr w:type="gramStart"/>
      <w:r w:rsidRPr="006F77D1">
        <w:rPr>
          <w:rFonts w:ascii="Book Antiqua" w:eastAsia="Times New Roman" w:hAnsi="Book Antiqua" w:cs="Times New Roman"/>
          <w:color w:val="000000"/>
          <w:sz w:val="24"/>
          <w:szCs w:val="24"/>
          <w:lang w:val="en"/>
        </w:rPr>
        <w:t>shall be considered</w:t>
      </w:r>
      <w:proofErr w:type="gramEnd"/>
      <w:r w:rsidRPr="006F77D1">
        <w:rPr>
          <w:rFonts w:ascii="Book Antiqua" w:eastAsia="Times New Roman" w:hAnsi="Book Antiqua" w:cs="Times New Roman"/>
          <w:color w:val="000000"/>
          <w:sz w:val="24"/>
          <w:szCs w:val="24"/>
          <w:lang w:val="en"/>
        </w:rPr>
        <w:t xml:space="preserve"> associated.</w:t>
      </w:r>
    </w:p>
    <w:p w:rsidR="00EE3BB8" w:rsidRPr="0043164B" w:rsidRDefault="00EE3BB8" w:rsidP="00EE3BB8">
      <w:pPr>
        <w:spacing w:before="300" w:after="300" w:line="240" w:lineRule="auto"/>
        <w:jc w:val="both"/>
        <w:rPr>
          <w:rFonts w:ascii="IBM Plex Sans Arabic" w:eastAsia="Times New Roman" w:hAnsi="IBM Plex Sans Arabic" w:cs="Times New Roman"/>
          <w:color w:val="000000" w:themeColor="text1"/>
          <w:sz w:val="27"/>
          <w:szCs w:val="27"/>
        </w:rPr>
      </w:pPr>
      <w:r w:rsidRPr="006F77D1">
        <w:rPr>
          <w:rFonts w:ascii="Book Antiqua" w:eastAsia="Times New Roman" w:hAnsi="Book Antiqua" w:cs="Times New Roman"/>
          <w:color w:val="000000"/>
          <w:sz w:val="24"/>
          <w:szCs w:val="24"/>
          <w:lang w:val="en"/>
        </w:rPr>
        <w:t>The association includes the mark and its distinctive components that require separate registration.</w:t>
      </w:r>
      <w:r>
        <w:rPr>
          <w:rFonts w:ascii="Book Antiqua" w:eastAsia="Times New Roman" w:hAnsi="Book Antiqua" w:cs="Times New Roman"/>
          <w:color w:val="000000"/>
          <w:sz w:val="24"/>
          <w:szCs w:val="24"/>
          <w:lang w:val="en"/>
        </w:rPr>
        <w:t xml:space="preserve"> In both cases stipulated in the provisions of this Article, a separate application </w:t>
      </w:r>
      <w:proofErr w:type="gramStart"/>
      <w:r>
        <w:rPr>
          <w:rFonts w:ascii="Book Antiqua" w:eastAsia="Times New Roman" w:hAnsi="Book Antiqua" w:cs="Times New Roman"/>
          <w:color w:val="000000"/>
          <w:sz w:val="24"/>
          <w:szCs w:val="24"/>
          <w:lang w:val="en"/>
        </w:rPr>
        <w:t>shall be submitted</w:t>
      </w:r>
      <w:proofErr w:type="gramEnd"/>
      <w:r>
        <w:rPr>
          <w:rFonts w:ascii="Book Antiqua" w:eastAsia="Times New Roman" w:hAnsi="Book Antiqua" w:cs="Times New Roman"/>
          <w:color w:val="000000"/>
          <w:sz w:val="24"/>
          <w:szCs w:val="24"/>
          <w:lang w:val="en"/>
        </w:rPr>
        <w:t xml:space="preserve"> to register each of these </w:t>
      </w:r>
      <w:r w:rsidR="003D6071">
        <w:rPr>
          <w:rFonts w:ascii="Book Antiqua" w:eastAsia="Times New Roman" w:hAnsi="Book Antiqua" w:cs="Times New Roman"/>
          <w:color w:val="000000"/>
          <w:sz w:val="24"/>
          <w:szCs w:val="24"/>
          <w:lang w:val="en"/>
        </w:rPr>
        <w:t>marks</w:t>
      </w:r>
      <w:r>
        <w:rPr>
          <w:rFonts w:ascii="Book Antiqua" w:eastAsia="Times New Roman" w:hAnsi="Book Antiqua" w:cs="Times New Roman"/>
          <w:color w:val="000000"/>
          <w:sz w:val="24"/>
          <w:szCs w:val="24"/>
          <w:lang w:val="en"/>
        </w:rPr>
        <w:t>.</w:t>
      </w:r>
    </w:p>
    <w:p w:rsidR="00EE3BB8" w:rsidRPr="00EE3BB8" w:rsidRDefault="00EE3BB8" w:rsidP="003D6071">
      <w:pPr>
        <w:shd w:val="clear" w:color="auto" w:fill="FFFFFF"/>
        <w:spacing w:before="300" w:after="0" w:line="240" w:lineRule="auto"/>
        <w:jc w:val="both"/>
        <w:rPr>
          <w:rFonts w:ascii="Book Antiqua" w:eastAsia="Times New Roman" w:hAnsi="Book Antiqua" w:cs="Times New Roman"/>
          <w:b/>
          <w:bCs/>
          <w:color w:val="000000"/>
          <w:sz w:val="28"/>
          <w:szCs w:val="18"/>
          <w:lang w:bidi="ar-JO"/>
        </w:rPr>
      </w:pPr>
      <w:r w:rsidRPr="00EE3BB8">
        <w:rPr>
          <w:rFonts w:ascii="Book Antiqua" w:eastAsia="Times New Roman" w:hAnsi="Book Antiqua" w:cs="Times New Roman"/>
          <w:b/>
          <w:bCs/>
          <w:color w:val="000000"/>
          <w:sz w:val="28"/>
          <w:szCs w:val="18"/>
          <w:lang w:bidi="ar-JO"/>
        </w:rPr>
        <w:t>Data required for registration application</w:t>
      </w:r>
    </w:p>
    <w:p w:rsidR="002C6083" w:rsidRPr="002C6083" w:rsidRDefault="002C6083" w:rsidP="003D6071">
      <w:pPr>
        <w:shd w:val="clear" w:color="auto" w:fill="FFFFFF"/>
        <w:spacing w:before="240" w:after="300" w:line="240" w:lineRule="auto"/>
        <w:jc w:val="both"/>
        <w:rPr>
          <w:rFonts w:ascii="Book Antiqua" w:eastAsia="Times New Roman" w:hAnsi="Book Antiqua" w:cs="Times New Roman"/>
          <w:b/>
          <w:bCs/>
          <w:color w:val="000000"/>
          <w:sz w:val="24"/>
          <w:szCs w:val="16"/>
          <w:rtl/>
        </w:rPr>
      </w:pPr>
      <w:r>
        <w:rPr>
          <w:rFonts w:ascii="Book Antiqua" w:eastAsia="Times New Roman" w:hAnsi="Book Antiqua" w:cs="Times New Roman"/>
          <w:b/>
          <w:bCs/>
          <w:color w:val="000000"/>
          <w:sz w:val="24"/>
          <w:szCs w:val="16"/>
          <w:lang w:bidi="ar-JO"/>
        </w:rPr>
        <w:t>Article 6</w:t>
      </w:r>
    </w:p>
    <w:p w:rsidR="002C6083" w:rsidRPr="0043164B" w:rsidRDefault="002C6083" w:rsidP="003D6071">
      <w:pPr>
        <w:spacing w:before="300" w:after="300" w:line="240" w:lineRule="auto"/>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24"/>
          <w:lang w:val="en"/>
        </w:rPr>
        <w:t xml:space="preserve">The registration application </w:t>
      </w:r>
      <w:proofErr w:type="gramStart"/>
      <w:r>
        <w:rPr>
          <w:rFonts w:ascii="Book Antiqua" w:eastAsia="Times New Roman" w:hAnsi="Book Antiqua" w:cs="Times New Roman"/>
          <w:color w:val="000000"/>
          <w:sz w:val="24"/>
          <w:szCs w:val="24"/>
          <w:lang w:val="en"/>
        </w:rPr>
        <w:t>shall be submitted</w:t>
      </w:r>
      <w:proofErr w:type="gramEnd"/>
      <w:r>
        <w:rPr>
          <w:rFonts w:ascii="Book Antiqua" w:eastAsia="Times New Roman" w:hAnsi="Book Antiqua" w:cs="Times New Roman"/>
          <w:color w:val="000000"/>
          <w:sz w:val="24"/>
          <w:szCs w:val="24"/>
          <w:lang w:val="en"/>
        </w:rPr>
        <w:t xml:space="preserve"> using Form No. 1, Form No. 2, and Form No. </w:t>
      </w:r>
      <w:r w:rsidR="003D6071">
        <w:rPr>
          <w:rFonts w:ascii="Book Antiqua" w:eastAsia="Times New Roman" w:hAnsi="Book Antiqua" w:cs="Times New Roman"/>
          <w:color w:val="000000"/>
          <w:sz w:val="24"/>
          <w:szCs w:val="24"/>
          <w:lang w:val="en"/>
        </w:rPr>
        <w:t>13</w:t>
      </w:r>
      <w:r>
        <w:rPr>
          <w:rFonts w:ascii="Book Antiqua" w:eastAsia="Times New Roman" w:hAnsi="Book Antiqua" w:cs="Times New Roman"/>
          <w:color w:val="000000"/>
          <w:sz w:val="24"/>
          <w:szCs w:val="24"/>
          <w:lang w:val="en"/>
        </w:rPr>
        <w:t xml:space="preserve">, </w:t>
      </w:r>
      <w:r w:rsidR="003D6071">
        <w:rPr>
          <w:rFonts w:ascii="Book Antiqua" w:eastAsia="Times New Roman" w:hAnsi="Book Antiqua" w:cs="Times New Roman"/>
          <w:color w:val="000000"/>
          <w:sz w:val="24"/>
          <w:szCs w:val="24"/>
          <w:lang w:val="en"/>
        </w:rPr>
        <w:t xml:space="preserve">which are </w:t>
      </w:r>
      <w:r>
        <w:rPr>
          <w:rFonts w:ascii="Book Antiqua" w:eastAsia="Times New Roman" w:hAnsi="Book Antiqua" w:cs="Times New Roman"/>
          <w:color w:val="000000"/>
          <w:sz w:val="24"/>
          <w:szCs w:val="24"/>
          <w:lang w:val="en"/>
        </w:rPr>
        <w:t>dedicated for this purpose, and it shall contain the following data:</w:t>
      </w:r>
    </w:p>
    <w:p w:rsidR="0043164B" w:rsidRDefault="002C6083" w:rsidP="00F050A9">
      <w:pPr>
        <w:spacing w:before="100" w:beforeAutospacing="1" w:after="0" w:line="240" w:lineRule="auto"/>
        <w:ind w:firstLine="720"/>
        <w:jc w:val="both"/>
        <w:rPr>
          <w:rFonts w:ascii="Book Antiqua" w:eastAsia="Times New Roman" w:hAnsi="Book Antiqua" w:cs="Times New Roman"/>
          <w:color w:val="000000"/>
          <w:sz w:val="24"/>
          <w:szCs w:val="24"/>
          <w:lang w:val="en"/>
        </w:rPr>
      </w:pPr>
      <w:r>
        <w:rPr>
          <w:rFonts w:ascii="Book Antiqua" w:eastAsia="Times New Roman" w:hAnsi="Book Antiqua" w:cs="Times New Roman"/>
          <w:color w:val="000000"/>
          <w:sz w:val="24"/>
          <w:szCs w:val="24"/>
          <w:lang w:val="en"/>
        </w:rPr>
        <w:t>1. A photo of the mark to be registered.</w:t>
      </w:r>
    </w:p>
    <w:p w:rsidR="002C6083" w:rsidRDefault="002C6083" w:rsidP="00F050A9">
      <w:pPr>
        <w:spacing w:after="0" w:line="240" w:lineRule="auto"/>
        <w:ind w:left="720"/>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rPr>
        <w:t xml:space="preserve">2. Name, address, nationality, and profession of the applicant. If the applicant is a legal person, the name, address of headquarters, commercial registration number, and data of legal representative thereof </w:t>
      </w:r>
      <w:proofErr w:type="gramStart"/>
      <w:r>
        <w:rPr>
          <w:rFonts w:ascii="Book Antiqua" w:eastAsia="Times New Roman" w:hAnsi="Book Antiqua" w:cs="Times New Roman"/>
          <w:color w:val="000000" w:themeColor="text1"/>
          <w:sz w:val="24"/>
          <w:szCs w:val="24"/>
        </w:rPr>
        <w:t>shall be provided</w:t>
      </w:r>
      <w:proofErr w:type="gramEnd"/>
      <w:r>
        <w:rPr>
          <w:rFonts w:ascii="Book Antiqua" w:eastAsia="Times New Roman" w:hAnsi="Book Antiqua" w:cs="Times New Roman"/>
          <w:color w:val="000000" w:themeColor="text1"/>
          <w:sz w:val="24"/>
          <w:szCs w:val="24"/>
        </w:rPr>
        <w:t>.</w:t>
      </w:r>
    </w:p>
    <w:p w:rsidR="002C6083" w:rsidRDefault="002C6083" w:rsidP="00F050A9">
      <w:pPr>
        <w:spacing w:after="0" w:line="240" w:lineRule="auto"/>
        <w:ind w:left="720"/>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rPr>
        <w:t xml:space="preserve">3. Name, data, and address </w:t>
      </w:r>
      <w:r w:rsidR="003D6071">
        <w:rPr>
          <w:rFonts w:ascii="Book Antiqua" w:eastAsia="Times New Roman" w:hAnsi="Book Antiqua" w:cs="Times New Roman"/>
          <w:color w:val="000000" w:themeColor="text1"/>
          <w:sz w:val="24"/>
          <w:szCs w:val="24"/>
        </w:rPr>
        <w:t>of registered agent</w:t>
      </w:r>
      <w:r>
        <w:rPr>
          <w:rFonts w:ascii="Book Antiqua" w:eastAsia="Times New Roman" w:hAnsi="Book Antiqua" w:cs="Times New Roman"/>
          <w:color w:val="000000" w:themeColor="text1"/>
          <w:sz w:val="24"/>
          <w:szCs w:val="24"/>
        </w:rPr>
        <w:t xml:space="preserve">, if the </w:t>
      </w:r>
      <w:r w:rsidR="003D6071">
        <w:rPr>
          <w:rFonts w:ascii="Book Antiqua" w:eastAsia="Times New Roman" w:hAnsi="Book Antiqua" w:cs="Times New Roman"/>
          <w:color w:val="000000" w:themeColor="text1"/>
          <w:sz w:val="24"/>
          <w:szCs w:val="24"/>
        </w:rPr>
        <w:t xml:space="preserve">agent is submitting the </w:t>
      </w:r>
      <w:r>
        <w:rPr>
          <w:rFonts w:ascii="Book Antiqua" w:eastAsia="Times New Roman" w:hAnsi="Book Antiqua" w:cs="Times New Roman"/>
          <w:color w:val="000000" w:themeColor="text1"/>
          <w:sz w:val="24"/>
          <w:szCs w:val="24"/>
        </w:rPr>
        <w:t>application.</w:t>
      </w:r>
    </w:p>
    <w:p w:rsidR="002C6083" w:rsidRDefault="00FB674B" w:rsidP="00F050A9">
      <w:pPr>
        <w:spacing w:after="0" w:line="240" w:lineRule="auto"/>
        <w:ind w:left="720"/>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rPr>
        <w:t xml:space="preserve">4. Detailed description of the mark to </w:t>
      </w:r>
      <w:proofErr w:type="gramStart"/>
      <w:r>
        <w:rPr>
          <w:rFonts w:ascii="Book Antiqua" w:eastAsia="Times New Roman" w:hAnsi="Book Antiqua" w:cs="Times New Roman"/>
          <w:color w:val="000000" w:themeColor="text1"/>
          <w:sz w:val="24"/>
          <w:szCs w:val="24"/>
        </w:rPr>
        <w:t>be registered</w:t>
      </w:r>
      <w:proofErr w:type="gramEnd"/>
      <w:r>
        <w:rPr>
          <w:rFonts w:ascii="Book Antiqua" w:eastAsia="Times New Roman" w:hAnsi="Book Antiqua" w:cs="Times New Roman"/>
          <w:color w:val="000000" w:themeColor="text1"/>
          <w:sz w:val="24"/>
          <w:szCs w:val="24"/>
        </w:rPr>
        <w:t>, according to the data stipulated in Part II of Book X of the Law.</w:t>
      </w:r>
    </w:p>
    <w:p w:rsidR="00FB674B" w:rsidRDefault="00FB674B" w:rsidP="00F050A9">
      <w:pPr>
        <w:spacing w:after="0" w:line="240" w:lineRule="auto"/>
        <w:ind w:left="720"/>
        <w:jc w:val="both"/>
        <w:rPr>
          <w:rFonts w:ascii="Book Antiqua" w:eastAsia="Times New Roman" w:hAnsi="Book Antiqua" w:cs="Times New Roman"/>
          <w:color w:val="000000" w:themeColor="text1"/>
          <w:sz w:val="24"/>
          <w:szCs w:val="24"/>
          <w:lang w:val="en"/>
        </w:rPr>
      </w:pPr>
      <w:r>
        <w:rPr>
          <w:rFonts w:ascii="Book Antiqua" w:eastAsia="Times New Roman" w:hAnsi="Book Antiqua" w:cs="Times New Roman"/>
          <w:color w:val="000000" w:themeColor="text1"/>
          <w:sz w:val="24"/>
          <w:szCs w:val="24"/>
        </w:rPr>
        <w:t xml:space="preserve">5. Goods </w:t>
      </w:r>
      <w:r w:rsidRPr="00FB674B">
        <w:rPr>
          <w:rFonts w:ascii="Book Antiqua" w:eastAsia="Times New Roman" w:hAnsi="Book Antiqua" w:cs="Times New Roman"/>
          <w:color w:val="000000" w:themeColor="text1"/>
          <w:sz w:val="24"/>
          <w:szCs w:val="24"/>
          <w:lang w:val="en"/>
        </w:rPr>
        <w:t>or services for which the</w:t>
      </w:r>
      <w:r>
        <w:rPr>
          <w:rFonts w:ascii="Book Antiqua" w:eastAsia="Times New Roman" w:hAnsi="Book Antiqua" w:cs="Times New Roman"/>
          <w:color w:val="000000" w:themeColor="text1"/>
          <w:sz w:val="24"/>
          <w:szCs w:val="24"/>
          <w:lang w:val="en"/>
        </w:rPr>
        <w:t xml:space="preserve"> trademark is to be registered </w:t>
      </w:r>
      <w:r w:rsidRPr="00FB674B">
        <w:rPr>
          <w:rFonts w:ascii="Book Antiqua" w:eastAsia="Times New Roman" w:hAnsi="Book Antiqua" w:cs="Times New Roman"/>
          <w:color w:val="000000" w:themeColor="text1"/>
          <w:sz w:val="24"/>
          <w:szCs w:val="24"/>
          <w:lang w:val="en"/>
        </w:rPr>
        <w:t xml:space="preserve">and their </w:t>
      </w:r>
      <w:r>
        <w:rPr>
          <w:rFonts w:ascii="Book Antiqua" w:eastAsia="Times New Roman" w:hAnsi="Book Antiqua" w:cs="Times New Roman"/>
          <w:color w:val="000000" w:themeColor="text1"/>
          <w:sz w:val="24"/>
          <w:szCs w:val="24"/>
          <w:lang w:val="en"/>
        </w:rPr>
        <w:t>class</w:t>
      </w:r>
      <w:r w:rsidRPr="00FB674B">
        <w:rPr>
          <w:rFonts w:ascii="Book Antiqua" w:eastAsia="Times New Roman" w:hAnsi="Book Antiqua" w:cs="Times New Roman"/>
          <w:color w:val="000000" w:themeColor="text1"/>
          <w:sz w:val="24"/>
          <w:szCs w:val="24"/>
          <w:lang w:val="en"/>
        </w:rPr>
        <w:t>.</w:t>
      </w:r>
    </w:p>
    <w:p w:rsidR="00FB674B" w:rsidRDefault="00FB674B" w:rsidP="00F050A9">
      <w:pPr>
        <w:spacing w:after="0" w:line="240" w:lineRule="auto"/>
        <w:ind w:left="720"/>
        <w:jc w:val="both"/>
        <w:rPr>
          <w:rFonts w:ascii="Book Antiqua" w:eastAsia="Times New Roman" w:hAnsi="Book Antiqua" w:cs="Times New Roman"/>
          <w:color w:val="000000" w:themeColor="text1"/>
          <w:sz w:val="24"/>
          <w:szCs w:val="24"/>
          <w:lang w:val="en"/>
        </w:rPr>
      </w:pPr>
      <w:r>
        <w:rPr>
          <w:rFonts w:ascii="Book Antiqua" w:eastAsia="Times New Roman" w:hAnsi="Book Antiqua" w:cs="Times New Roman"/>
          <w:color w:val="000000" w:themeColor="text1"/>
          <w:sz w:val="24"/>
          <w:szCs w:val="24"/>
          <w:lang w:val="en"/>
        </w:rPr>
        <w:t xml:space="preserve">6. Name </w:t>
      </w:r>
      <w:r w:rsidR="003D6071">
        <w:rPr>
          <w:rFonts w:ascii="Book Antiqua" w:eastAsia="Times New Roman" w:hAnsi="Book Antiqua" w:cs="Times New Roman"/>
          <w:color w:val="000000" w:themeColor="text1"/>
          <w:sz w:val="24"/>
          <w:szCs w:val="24"/>
          <w:lang w:val="en"/>
        </w:rPr>
        <w:t xml:space="preserve">and country of origin </w:t>
      </w:r>
      <w:r>
        <w:rPr>
          <w:rFonts w:ascii="Book Antiqua" w:eastAsia="Times New Roman" w:hAnsi="Book Antiqua" w:cs="Times New Roman"/>
          <w:color w:val="000000" w:themeColor="text1"/>
          <w:sz w:val="24"/>
          <w:szCs w:val="24"/>
          <w:lang w:val="en"/>
        </w:rPr>
        <w:t xml:space="preserve">of </w:t>
      </w:r>
      <w:r w:rsidR="003D6071">
        <w:rPr>
          <w:rFonts w:ascii="Book Antiqua" w:eastAsia="Times New Roman" w:hAnsi="Book Antiqua" w:cs="Times New Roman"/>
          <w:color w:val="000000" w:themeColor="text1"/>
          <w:sz w:val="24"/>
          <w:szCs w:val="24"/>
          <w:lang w:val="en"/>
        </w:rPr>
        <w:t xml:space="preserve">the </w:t>
      </w:r>
      <w:r>
        <w:rPr>
          <w:rFonts w:ascii="Book Antiqua" w:eastAsia="Times New Roman" w:hAnsi="Book Antiqua" w:cs="Times New Roman"/>
          <w:color w:val="000000" w:themeColor="text1"/>
          <w:sz w:val="24"/>
          <w:szCs w:val="24"/>
          <w:lang w:val="en"/>
        </w:rPr>
        <w:t>product.</w:t>
      </w:r>
    </w:p>
    <w:p w:rsidR="00FB674B" w:rsidRPr="002C6083" w:rsidRDefault="00FB674B" w:rsidP="00F050A9">
      <w:pPr>
        <w:spacing w:after="0" w:line="240" w:lineRule="auto"/>
        <w:ind w:left="720"/>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lang w:val="en"/>
        </w:rPr>
        <w:lastRenderedPageBreak/>
        <w:t xml:space="preserve">7. Chosen domicile to which </w:t>
      </w:r>
      <w:r w:rsidR="003D6071">
        <w:rPr>
          <w:rFonts w:ascii="Book Antiqua" w:eastAsia="Times New Roman" w:hAnsi="Book Antiqua" w:cs="Times New Roman"/>
          <w:color w:val="000000" w:themeColor="text1"/>
          <w:sz w:val="24"/>
          <w:szCs w:val="24"/>
          <w:lang w:val="en"/>
        </w:rPr>
        <w:t xml:space="preserve">the </w:t>
      </w:r>
      <w:r>
        <w:rPr>
          <w:rFonts w:ascii="Book Antiqua" w:eastAsia="Times New Roman" w:hAnsi="Book Antiqua" w:cs="Times New Roman"/>
          <w:color w:val="000000" w:themeColor="text1"/>
          <w:sz w:val="24"/>
          <w:szCs w:val="24"/>
          <w:lang w:val="en"/>
        </w:rPr>
        <w:t>correspondence and documents related to the registration shall be sent and the email of the applicant. A</w:t>
      </w:r>
      <w:r w:rsidRPr="00FB674B">
        <w:rPr>
          <w:rFonts w:ascii="Book Antiqua" w:eastAsia="Times New Roman" w:hAnsi="Book Antiqua" w:cs="Times New Roman"/>
          <w:color w:val="000000" w:themeColor="text1"/>
          <w:sz w:val="24"/>
          <w:szCs w:val="24"/>
          <w:lang w:val="en"/>
        </w:rPr>
        <w:t xml:space="preserve">ny correspondence </w:t>
      </w:r>
      <w:r>
        <w:rPr>
          <w:rFonts w:ascii="Book Antiqua" w:eastAsia="Times New Roman" w:hAnsi="Book Antiqua" w:cs="Times New Roman"/>
          <w:color w:val="000000" w:themeColor="text1"/>
          <w:sz w:val="24"/>
          <w:szCs w:val="24"/>
          <w:lang w:val="en"/>
        </w:rPr>
        <w:t xml:space="preserve">sent </w:t>
      </w:r>
      <w:r w:rsidRPr="00FB674B">
        <w:rPr>
          <w:rFonts w:ascii="Book Antiqua" w:eastAsia="Times New Roman" w:hAnsi="Book Antiqua" w:cs="Times New Roman"/>
          <w:color w:val="000000" w:themeColor="text1"/>
          <w:sz w:val="24"/>
          <w:szCs w:val="24"/>
          <w:lang w:val="en"/>
        </w:rPr>
        <w:t xml:space="preserve">to the provided email </w:t>
      </w:r>
      <w:proofErr w:type="gramStart"/>
      <w:r>
        <w:rPr>
          <w:rFonts w:ascii="Book Antiqua" w:eastAsia="Times New Roman" w:hAnsi="Book Antiqua" w:cs="Times New Roman"/>
          <w:color w:val="000000" w:themeColor="text1"/>
          <w:sz w:val="24"/>
          <w:szCs w:val="24"/>
          <w:lang w:val="en"/>
        </w:rPr>
        <w:t xml:space="preserve">shall </w:t>
      </w:r>
      <w:r w:rsidRPr="00FB674B">
        <w:rPr>
          <w:rFonts w:ascii="Book Antiqua" w:eastAsia="Times New Roman" w:hAnsi="Book Antiqua" w:cs="Times New Roman"/>
          <w:color w:val="000000" w:themeColor="text1"/>
          <w:sz w:val="24"/>
          <w:szCs w:val="24"/>
          <w:lang w:val="en"/>
        </w:rPr>
        <w:t>be considered</w:t>
      </w:r>
      <w:proofErr w:type="gramEnd"/>
      <w:r w:rsidRPr="00FB674B">
        <w:rPr>
          <w:rFonts w:ascii="Book Antiqua" w:eastAsia="Times New Roman" w:hAnsi="Book Antiqua" w:cs="Times New Roman"/>
          <w:color w:val="000000" w:themeColor="text1"/>
          <w:sz w:val="24"/>
          <w:szCs w:val="24"/>
          <w:lang w:val="en"/>
        </w:rPr>
        <w:t xml:space="preserve"> </w:t>
      </w:r>
      <w:r w:rsidR="00F050A9">
        <w:rPr>
          <w:rFonts w:ascii="Book Antiqua" w:eastAsia="Times New Roman" w:hAnsi="Book Antiqua" w:cs="Times New Roman"/>
          <w:color w:val="000000" w:themeColor="text1"/>
          <w:sz w:val="24"/>
          <w:szCs w:val="24"/>
          <w:lang w:val="en"/>
        </w:rPr>
        <w:t>as received</w:t>
      </w:r>
      <w:r w:rsidRPr="00FB674B">
        <w:rPr>
          <w:rFonts w:ascii="Book Antiqua" w:eastAsia="Times New Roman" w:hAnsi="Book Antiqua" w:cs="Times New Roman"/>
          <w:color w:val="000000" w:themeColor="text1"/>
          <w:sz w:val="24"/>
          <w:szCs w:val="24"/>
          <w:lang w:val="en"/>
        </w:rPr>
        <w:t>.</w:t>
      </w:r>
    </w:p>
    <w:p w:rsidR="00FB674B" w:rsidRDefault="00FB674B" w:rsidP="00F050A9">
      <w:pPr>
        <w:spacing w:before="300" w:after="0" w:line="240" w:lineRule="auto"/>
        <w:rPr>
          <w:rFonts w:ascii="Book Antiqua" w:eastAsia="Times New Roman" w:hAnsi="Book Antiqua" w:cs="Times New Roman"/>
          <w:b/>
          <w:bCs/>
          <w:color w:val="000000"/>
          <w:sz w:val="28"/>
          <w:szCs w:val="18"/>
          <w:lang w:bidi="ar-JO"/>
        </w:rPr>
      </w:pPr>
      <w:r>
        <w:rPr>
          <w:rFonts w:ascii="Book Antiqua" w:eastAsia="Times New Roman" w:hAnsi="Book Antiqua" w:cs="Times New Roman"/>
          <w:b/>
          <w:bCs/>
          <w:color w:val="000000"/>
          <w:sz w:val="28"/>
          <w:szCs w:val="18"/>
          <w:lang w:bidi="ar-JO"/>
        </w:rPr>
        <w:t xml:space="preserve">Documents </w:t>
      </w:r>
      <w:r w:rsidR="00F050A9">
        <w:rPr>
          <w:rFonts w:ascii="Book Antiqua" w:eastAsia="Times New Roman" w:hAnsi="Book Antiqua" w:cs="Times New Roman"/>
          <w:b/>
          <w:bCs/>
          <w:color w:val="000000"/>
          <w:sz w:val="28"/>
          <w:szCs w:val="18"/>
          <w:lang w:bidi="ar-JO"/>
        </w:rPr>
        <w:t xml:space="preserve">to </w:t>
      </w:r>
      <w:proofErr w:type="gramStart"/>
      <w:r w:rsidR="00F050A9">
        <w:rPr>
          <w:rFonts w:ascii="Book Antiqua" w:eastAsia="Times New Roman" w:hAnsi="Book Antiqua" w:cs="Times New Roman"/>
          <w:b/>
          <w:bCs/>
          <w:color w:val="000000"/>
          <w:sz w:val="28"/>
          <w:szCs w:val="18"/>
          <w:lang w:bidi="ar-JO"/>
        </w:rPr>
        <w:t xml:space="preserve">be </w:t>
      </w:r>
      <w:r>
        <w:rPr>
          <w:rFonts w:ascii="Book Antiqua" w:eastAsia="Times New Roman" w:hAnsi="Book Antiqua" w:cs="Times New Roman"/>
          <w:b/>
          <w:bCs/>
          <w:color w:val="000000"/>
          <w:sz w:val="28"/>
          <w:szCs w:val="18"/>
          <w:lang w:bidi="ar-JO"/>
        </w:rPr>
        <w:t>attached</w:t>
      </w:r>
      <w:proofErr w:type="gramEnd"/>
      <w:r>
        <w:rPr>
          <w:rFonts w:ascii="Book Antiqua" w:eastAsia="Times New Roman" w:hAnsi="Book Antiqua" w:cs="Times New Roman"/>
          <w:b/>
          <w:bCs/>
          <w:color w:val="000000"/>
          <w:sz w:val="28"/>
          <w:szCs w:val="18"/>
          <w:lang w:bidi="ar-JO"/>
        </w:rPr>
        <w:t xml:space="preserve"> </w:t>
      </w:r>
      <w:r w:rsidR="00F050A9">
        <w:rPr>
          <w:rFonts w:ascii="Book Antiqua" w:eastAsia="Times New Roman" w:hAnsi="Book Antiqua" w:cs="Times New Roman"/>
          <w:b/>
          <w:bCs/>
          <w:color w:val="000000"/>
          <w:sz w:val="28"/>
          <w:szCs w:val="18"/>
          <w:lang w:bidi="ar-JO"/>
        </w:rPr>
        <w:t>to</w:t>
      </w:r>
      <w:r>
        <w:rPr>
          <w:rFonts w:ascii="Book Antiqua" w:eastAsia="Times New Roman" w:hAnsi="Book Antiqua" w:cs="Times New Roman"/>
          <w:b/>
          <w:bCs/>
          <w:color w:val="000000"/>
          <w:sz w:val="28"/>
          <w:szCs w:val="18"/>
          <w:lang w:bidi="ar-JO"/>
        </w:rPr>
        <w:t xml:space="preserve"> registration application</w:t>
      </w:r>
    </w:p>
    <w:p w:rsidR="00FB674B" w:rsidRDefault="00FB674B" w:rsidP="00F050A9">
      <w:pPr>
        <w:spacing w:before="240" w:after="300" w:line="240" w:lineRule="auto"/>
        <w:rPr>
          <w:rFonts w:ascii="Book Antiqua" w:eastAsia="Times New Roman" w:hAnsi="Book Antiqua" w:cs="Times New Roman"/>
          <w:b/>
          <w:bCs/>
          <w:color w:val="000000"/>
          <w:sz w:val="24"/>
          <w:szCs w:val="16"/>
          <w:lang w:bidi="ar-JO"/>
        </w:rPr>
      </w:pPr>
      <w:r>
        <w:rPr>
          <w:rFonts w:ascii="Book Antiqua" w:eastAsia="Times New Roman" w:hAnsi="Book Antiqua" w:cs="Times New Roman"/>
          <w:b/>
          <w:bCs/>
          <w:color w:val="000000"/>
          <w:sz w:val="24"/>
          <w:szCs w:val="16"/>
          <w:lang w:bidi="ar-JO"/>
        </w:rPr>
        <w:t>Article 7</w:t>
      </w:r>
    </w:p>
    <w:p w:rsidR="00FB674B" w:rsidRPr="00FB674B" w:rsidRDefault="00FB674B" w:rsidP="00FB674B">
      <w:pPr>
        <w:spacing w:before="300" w:after="300" w:line="240" w:lineRule="auto"/>
        <w:rPr>
          <w:rFonts w:ascii="IBM Plex Sans Arabic" w:eastAsia="Times New Roman" w:hAnsi="IBM Plex Sans Arabic" w:cs="Times New Roman"/>
          <w:color w:val="000000" w:themeColor="text1"/>
          <w:sz w:val="24"/>
          <w:szCs w:val="16"/>
        </w:rPr>
      </w:pPr>
      <w:r>
        <w:rPr>
          <w:rFonts w:ascii="Book Antiqua" w:eastAsia="Times New Roman" w:hAnsi="Book Antiqua" w:cs="Times New Roman"/>
          <w:color w:val="000000"/>
          <w:sz w:val="24"/>
          <w:szCs w:val="16"/>
          <w:lang w:bidi="ar-JO"/>
        </w:rPr>
        <w:t xml:space="preserve">The following </w:t>
      </w:r>
      <w:proofErr w:type="gramStart"/>
      <w:r>
        <w:rPr>
          <w:rFonts w:ascii="Book Antiqua" w:eastAsia="Times New Roman" w:hAnsi="Book Antiqua" w:cs="Times New Roman"/>
          <w:color w:val="000000"/>
          <w:sz w:val="24"/>
          <w:szCs w:val="16"/>
          <w:lang w:bidi="ar-JO"/>
        </w:rPr>
        <w:t>shall be attached</w:t>
      </w:r>
      <w:proofErr w:type="gramEnd"/>
      <w:r>
        <w:rPr>
          <w:rFonts w:ascii="Book Antiqua" w:eastAsia="Times New Roman" w:hAnsi="Book Antiqua" w:cs="Times New Roman"/>
          <w:color w:val="000000"/>
          <w:sz w:val="24"/>
          <w:szCs w:val="16"/>
          <w:lang w:bidi="ar-JO"/>
        </w:rPr>
        <w:t xml:space="preserve"> to the application registration:</w:t>
      </w:r>
    </w:p>
    <w:p w:rsidR="00227424" w:rsidRDefault="00227424" w:rsidP="00F050A9">
      <w:pPr>
        <w:spacing w:before="100" w:beforeAutospacing="1" w:after="0" w:line="276" w:lineRule="auto"/>
        <w:ind w:firstLine="720"/>
        <w:rPr>
          <w:rFonts w:ascii="Book Antiqua" w:eastAsia="Times New Roman" w:hAnsi="Book Antiqua" w:cs="Times New Roman"/>
          <w:color w:val="000000"/>
          <w:sz w:val="24"/>
          <w:szCs w:val="16"/>
          <w:lang w:bidi="ar-JO"/>
        </w:rPr>
      </w:pPr>
      <w:r>
        <w:rPr>
          <w:rFonts w:ascii="Book Antiqua" w:eastAsia="Times New Roman" w:hAnsi="Book Antiqua" w:cs="Times New Roman"/>
          <w:color w:val="000000"/>
          <w:sz w:val="24"/>
          <w:szCs w:val="16"/>
          <w:lang w:bidi="ar-JO"/>
        </w:rPr>
        <w:t>1. Applicant’s identification documents.</w:t>
      </w:r>
    </w:p>
    <w:p w:rsidR="00227424" w:rsidRDefault="00227424" w:rsidP="00F050A9">
      <w:pPr>
        <w:spacing w:after="0" w:line="276" w:lineRule="auto"/>
        <w:ind w:left="720"/>
        <w:jc w:val="both"/>
        <w:rPr>
          <w:rFonts w:ascii="Book Antiqua" w:eastAsia="Times New Roman" w:hAnsi="Book Antiqua" w:cs="Times New Roman"/>
          <w:color w:val="000000"/>
          <w:sz w:val="24"/>
          <w:szCs w:val="16"/>
          <w:lang w:bidi="ar-JO"/>
        </w:rPr>
      </w:pPr>
      <w:r>
        <w:rPr>
          <w:rFonts w:ascii="Book Antiqua" w:eastAsia="Times New Roman" w:hAnsi="Book Antiqua" w:cs="Times New Roman"/>
          <w:color w:val="000000"/>
          <w:sz w:val="24"/>
          <w:szCs w:val="16"/>
          <w:lang w:bidi="ar-JO"/>
        </w:rPr>
        <w:t xml:space="preserve">2. </w:t>
      </w:r>
      <w:r w:rsidR="00F050A9">
        <w:rPr>
          <w:rFonts w:ascii="Book Antiqua" w:eastAsia="Times New Roman" w:hAnsi="Book Antiqua" w:cs="Times New Roman"/>
          <w:color w:val="000000"/>
          <w:sz w:val="24"/>
          <w:szCs w:val="16"/>
          <w:lang w:bidi="ar-JO"/>
        </w:rPr>
        <w:t>An original extract of the A</w:t>
      </w:r>
      <w:r w:rsidRPr="00227424">
        <w:rPr>
          <w:rFonts w:ascii="Book Antiqua" w:eastAsia="Times New Roman" w:hAnsi="Book Antiqua" w:cs="Times New Roman"/>
          <w:color w:val="000000"/>
          <w:sz w:val="24"/>
          <w:szCs w:val="16"/>
          <w:lang w:bidi="ar-JO"/>
        </w:rPr>
        <w:t xml:space="preserve">pplicant’s </w:t>
      </w:r>
      <w:r w:rsidR="00F050A9">
        <w:rPr>
          <w:rFonts w:ascii="Book Antiqua" w:eastAsia="Times New Roman" w:hAnsi="Book Antiqua" w:cs="Times New Roman"/>
          <w:color w:val="000000"/>
          <w:sz w:val="24"/>
          <w:szCs w:val="16"/>
          <w:lang w:bidi="ar-JO"/>
        </w:rPr>
        <w:t>register in the commercial registry, if the A</w:t>
      </w:r>
      <w:r w:rsidRPr="00227424">
        <w:rPr>
          <w:rFonts w:ascii="Book Antiqua" w:eastAsia="Times New Roman" w:hAnsi="Book Antiqua" w:cs="Times New Roman"/>
          <w:color w:val="000000"/>
          <w:sz w:val="24"/>
          <w:szCs w:val="16"/>
          <w:lang w:bidi="ar-JO"/>
        </w:rPr>
        <w:t xml:space="preserve">pplicant is a legal person, </w:t>
      </w:r>
      <w:r w:rsidR="00F050A9">
        <w:rPr>
          <w:rFonts w:ascii="Book Antiqua" w:eastAsia="Times New Roman" w:hAnsi="Book Antiqua" w:cs="Times New Roman"/>
          <w:color w:val="000000"/>
          <w:sz w:val="24"/>
          <w:szCs w:val="16"/>
          <w:lang w:bidi="ar-JO"/>
        </w:rPr>
        <w:t xml:space="preserve">along </w:t>
      </w:r>
      <w:r w:rsidRPr="00227424">
        <w:rPr>
          <w:rFonts w:ascii="Book Antiqua" w:eastAsia="Times New Roman" w:hAnsi="Book Antiqua" w:cs="Times New Roman"/>
          <w:color w:val="000000"/>
          <w:sz w:val="24"/>
          <w:szCs w:val="16"/>
          <w:lang w:bidi="ar-JO"/>
        </w:rPr>
        <w:t>with a copy of the personal identification of the legal representative.</w:t>
      </w:r>
    </w:p>
    <w:p w:rsidR="00227424" w:rsidRDefault="00227424" w:rsidP="00F050A9">
      <w:pPr>
        <w:spacing w:after="0" w:line="276" w:lineRule="auto"/>
        <w:ind w:left="720"/>
        <w:jc w:val="both"/>
        <w:rPr>
          <w:rFonts w:ascii="Book Antiqua" w:eastAsia="Times New Roman" w:hAnsi="Book Antiqua" w:cs="Times New Roman"/>
          <w:color w:val="000000"/>
          <w:sz w:val="24"/>
          <w:szCs w:val="16"/>
          <w:lang w:val="en" w:bidi="ar-JO"/>
        </w:rPr>
      </w:pPr>
      <w:r>
        <w:rPr>
          <w:rFonts w:ascii="Book Antiqua" w:eastAsia="Times New Roman" w:hAnsi="Book Antiqua" w:cs="Times New Roman"/>
          <w:color w:val="000000"/>
          <w:sz w:val="24"/>
          <w:szCs w:val="16"/>
          <w:lang w:bidi="ar-JO"/>
        </w:rPr>
        <w:t xml:space="preserve">3. A copy of the permission </w:t>
      </w:r>
      <w:r w:rsidRPr="00227424">
        <w:rPr>
          <w:rFonts w:ascii="Book Antiqua" w:eastAsia="Times New Roman" w:hAnsi="Book Antiqua" w:cs="Times New Roman"/>
          <w:color w:val="000000"/>
          <w:sz w:val="24"/>
          <w:szCs w:val="16"/>
          <w:lang w:val="en" w:bidi="ar-JO"/>
        </w:rPr>
        <w:t>granted to prac</w:t>
      </w:r>
      <w:r w:rsidR="00F050A9">
        <w:rPr>
          <w:rFonts w:ascii="Book Antiqua" w:eastAsia="Times New Roman" w:hAnsi="Book Antiqua" w:cs="Times New Roman"/>
          <w:color w:val="000000"/>
          <w:sz w:val="24"/>
          <w:szCs w:val="16"/>
          <w:lang w:val="en" w:bidi="ar-JO"/>
        </w:rPr>
        <w:t>tice commercial agency, if the A</w:t>
      </w:r>
      <w:r w:rsidRPr="00227424">
        <w:rPr>
          <w:rFonts w:ascii="Book Antiqua" w:eastAsia="Times New Roman" w:hAnsi="Book Antiqua" w:cs="Times New Roman"/>
          <w:color w:val="000000"/>
          <w:sz w:val="24"/>
          <w:szCs w:val="16"/>
          <w:lang w:val="en" w:bidi="ar-JO"/>
        </w:rPr>
        <w:t xml:space="preserve">pplicant is an agent </w:t>
      </w:r>
      <w:r w:rsidR="00F050A9">
        <w:rPr>
          <w:rFonts w:ascii="Book Antiqua" w:eastAsia="Times New Roman" w:hAnsi="Book Antiqua" w:cs="Times New Roman"/>
          <w:color w:val="000000"/>
          <w:sz w:val="24"/>
          <w:szCs w:val="16"/>
          <w:lang w:val="en" w:bidi="ar-JO"/>
        </w:rPr>
        <w:t xml:space="preserve">of </w:t>
      </w:r>
      <w:r w:rsidRPr="00227424">
        <w:rPr>
          <w:rFonts w:ascii="Book Antiqua" w:eastAsia="Times New Roman" w:hAnsi="Book Antiqua" w:cs="Times New Roman"/>
          <w:color w:val="000000"/>
          <w:sz w:val="24"/>
          <w:szCs w:val="16"/>
          <w:lang w:val="en" w:bidi="ar-JO"/>
        </w:rPr>
        <w:t>the trademark</w:t>
      </w:r>
      <w:r>
        <w:rPr>
          <w:rFonts w:ascii="Book Antiqua" w:eastAsia="Times New Roman" w:hAnsi="Book Antiqua" w:cs="Times New Roman"/>
          <w:color w:val="000000"/>
          <w:sz w:val="24"/>
          <w:szCs w:val="16"/>
          <w:lang w:val="en" w:bidi="ar-JO"/>
        </w:rPr>
        <w:t>’s</w:t>
      </w:r>
      <w:r w:rsidRPr="00227424">
        <w:rPr>
          <w:rFonts w:ascii="Book Antiqua" w:eastAsia="Times New Roman" w:hAnsi="Book Antiqua" w:cs="Times New Roman"/>
          <w:color w:val="000000"/>
          <w:sz w:val="24"/>
          <w:szCs w:val="16"/>
          <w:lang w:val="en" w:bidi="ar-JO"/>
        </w:rPr>
        <w:t xml:space="preserve"> owner.</w:t>
      </w:r>
    </w:p>
    <w:p w:rsidR="00227424" w:rsidRDefault="00227424" w:rsidP="00F050A9">
      <w:pPr>
        <w:spacing w:after="0" w:line="276" w:lineRule="auto"/>
        <w:ind w:left="720"/>
        <w:jc w:val="both"/>
        <w:rPr>
          <w:rFonts w:ascii="Book Antiqua" w:eastAsia="Times New Roman" w:hAnsi="Book Antiqua" w:cs="Times New Roman"/>
          <w:color w:val="000000"/>
          <w:sz w:val="24"/>
          <w:szCs w:val="16"/>
          <w:lang w:val="en" w:bidi="ar-JO"/>
        </w:rPr>
      </w:pPr>
      <w:r>
        <w:rPr>
          <w:rFonts w:ascii="Book Antiqua" w:eastAsia="Times New Roman" w:hAnsi="Book Antiqua" w:cs="Times New Roman"/>
          <w:color w:val="000000"/>
          <w:sz w:val="24"/>
          <w:szCs w:val="16"/>
          <w:lang w:val="en" w:bidi="ar-JO"/>
        </w:rPr>
        <w:t xml:space="preserve">4. A registered official letter of the approval of the trademark’s owner to </w:t>
      </w:r>
      <w:r w:rsidR="00F050A9">
        <w:rPr>
          <w:rFonts w:ascii="Book Antiqua" w:eastAsia="Times New Roman" w:hAnsi="Book Antiqua" w:cs="Times New Roman"/>
          <w:color w:val="000000"/>
          <w:sz w:val="24"/>
          <w:szCs w:val="16"/>
          <w:lang w:val="en" w:bidi="ar-JO"/>
        </w:rPr>
        <w:t>register the trademark, if the A</w:t>
      </w:r>
      <w:r>
        <w:rPr>
          <w:rFonts w:ascii="Book Antiqua" w:eastAsia="Times New Roman" w:hAnsi="Book Antiqua" w:cs="Times New Roman"/>
          <w:color w:val="000000"/>
          <w:sz w:val="24"/>
          <w:szCs w:val="16"/>
          <w:lang w:val="en" w:bidi="ar-JO"/>
        </w:rPr>
        <w:t>pplicant is the owner’s agent.</w:t>
      </w:r>
    </w:p>
    <w:p w:rsidR="00227424" w:rsidRDefault="00F050A9" w:rsidP="00F050A9">
      <w:pPr>
        <w:spacing w:after="0" w:line="276" w:lineRule="auto"/>
        <w:ind w:left="720"/>
        <w:jc w:val="both"/>
        <w:rPr>
          <w:rFonts w:ascii="Book Antiqua" w:eastAsia="Times New Roman" w:hAnsi="Book Antiqua" w:cs="Times New Roman"/>
          <w:color w:val="000000"/>
          <w:sz w:val="24"/>
          <w:szCs w:val="16"/>
          <w:lang w:val="en" w:bidi="ar-JO"/>
        </w:rPr>
      </w:pPr>
      <w:r>
        <w:rPr>
          <w:rFonts w:ascii="Book Antiqua" w:eastAsia="Times New Roman" w:hAnsi="Book Antiqua" w:cs="Times New Roman"/>
          <w:color w:val="000000"/>
          <w:sz w:val="24"/>
          <w:szCs w:val="16"/>
          <w:lang w:val="en" w:bidi="ar-JO"/>
        </w:rPr>
        <w:t xml:space="preserve">5. An official declaration, which </w:t>
      </w:r>
      <w:proofErr w:type="gramStart"/>
      <w:r>
        <w:rPr>
          <w:rFonts w:ascii="Book Antiqua" w:eastAsia="Times New Roman" w:hAnsi="Book Antiqua" w:cs="Times New Roman"/>
          <w:color w:val="000000"/>
          <w:sz w:val="24"/>
          <w:szCs w:val="16"/>
          <w:lang w:val="en" w:bidi="ar-JO"/>
        </w:rPr>
        <w:t xml:space="preserve">is </w:t>
      </w:r>
      <w:r w:rsidR="00227424">
        <w:rPr>
          <w:rFonts w:ascii="Book Antiqua" w:eastAsia="Times New Roman" w:hAnsi="Book Antiqua" w:cs="Times New Roman"/>
          <w:color w:val="000000"/>
          <w:sz w:val="24"/>
          <w:szCs w:val="16"/>
          <w:lang w:val="en" w:bidi="ar-JO"/>
        </w:rPr>
        <w:t>notarized</w:t>
      </w:r>
      <w:proofErr w:type="gramEnd"/>
      <w:r w:rsidR="00227424" w:rsidRPr="00227424">
        <w:rPr>
          <w:rFonts w:ascii="Book Antiqua" w:eastAsia="Times New Roman" w:hAnsi="Book Antiqua" w:cs="Times New Roman"/>
          <w:color w:val="000000"/>
          <w:sz w:val="24"/>
          <w:szCs w:val="16"/>
          <w:lang w:val="en" w:bidi="ar-JO"/>
        </w:rPr>
        <w:t xml:space="preserve"> by a contract </w:t>
      </w:r>
      <w:r w:rsidR="00227424">
        <w:rPr>
          <w:rFonts w:ascii="Book Antiqua" w:eastAsia="Times New Roman" w:hAnsi="Book Antiqua" w:cs="Times New Roman"/>
          <w:color w:val="000000"/>
          <w:sz w:val="24"/>
          <w:szCs w:val="16"/>
          <w:lang w:val="en" w:bidi="ar-JO"/>
        </w:rPr>
        <w:t>notary</w:t>
      </w:r>
      <w:r>
        <w:rPr>
          <w:rFonts w:ascii="Book Antiqua" w:eastAsia="Times New Roman" w:hAnsi="Book Antiqua" w:cs="Times New Roman"/>
          <w:color w:val="000000"/>
          <w:sz w:val="24"/>
          <w:szCs w:val="16"/>
          <w:lang w:val="en" w:bidi="ar-JO"/>
        </w:rPr>
        <w:t xml:space="preserve"> and includes the A</w:t>
      </w:r>
      <w:r w:rsidR="00227424" w:rsidRPr="00227424">
        <w:rPr>
          <w:rFonts w:ascii="Book Antiqua" w:eastAsia="Times New Roman" w:hAnsi="Book Antiqua" w:cs="Times New Roman"/>
          <w:color w:val="000000"/>
          <w:sz w:val="24"/>
          <w:szCs w:val="16"/>
          <w:lang w:val="en" w:bidi="ar-JO"/>
        </w:rPr>
        <w:t xml:space="preserve">pplicant’s chosen </w:t>
      </w:r>
      <w:r w:rsidR="00227424">
        <w:rPr>
          <w:rFonts w:ascii="Book Antiqua" w:eastAsia="Times New Roman" w:hAnsi="Book Antiqua" w:cs="Times New Roman"/>
          <w:color w:val="000000"/>
          <w:sz w:val="24"/>
          <w:szCs w:val="16"/>
          <w:lang w:val="en" w:bidi="ar-JO"/>
        </w:rPr>
        <w:t xml:space="preserve">domicile </w:t>
      </w:r>
      <w:r w:rsidR="00227424" w:rsidRPr="00227424">
        <w:rPr>
          <w:rFonts w:ascii="Book Antiqua" w:eastAsia="Times New Roman" w:hAnsi="Book Antiqua" w:cs="Times New Roman"/>
          <w:color w:val="000000"/>
          <w:sz w:val="24"/>
          <w:szCs w:val="16"/>
          <w:lang w:val="en" w:bidi="ar-JO"/>
        </w:rPr>
        <w:t>and email address.</w:t>
      </w:r>
    </w:p>
    <w:p w:rsidR="00227424" w:rsidRDefault="00227424" w:rsidP="00F050A9">
      <w:pPr>
        <w:spacing w:after="0" w:line="276" w:lineRule="auto"/>
        <w:ind w:left="720"/>
        <w:jc w:val="both"/>
        <w:rPr>
          <w:rFonts w:ascii="Book Antiqua" w:eastAsia="Times New Roman" w:hAnsi="Book Antiqua" w:cs="Times New Roman"/>
          <w:color w:val="000000"/>
          <w:sz w:val="24"/>
          <w:szCs w:val="16"/>
          <w:lang w:val="en" w:bidi="ar-JO"/>
        </w:rPr>
      </w:pPr>
      <w:r>
        <w:rPr>
          <w:rFonts w:ascii="Book Antiqua" w:eastAsia="Times New Roman" w:hAnsi="Book Antiqua" w:cs="Times New Roman"/>
          <w:color w:val="000000"/>
          <w:sz w:val="24"/>
          <w:szCs w:val="16"/>
          <w:lang w:val="en" w:bidi="ar-JO"/>
        </w:rPr>
        <w:t xml:space="preserve">6. An MP3 file, if the mark is </w:t>
      </w:r>
      <w:r w:rsidR="00F050A9">
        <w:rPr>
          <w:rFonts w:ascii="Book Antiqua" w:eastAsia="Times New Roman" w:hAnsi="Book Antiqua" w:cs="Times New Roman"/>
          <w:color w:val="000000"/>
          <w:sz w:val="24"/>
          <w:szCs w:val="16"/>
          <w:lang w:val="en" w:bidi="ar-JO"/>
        </w:rPr>
        <w:t xml:space="preserve">an </w:t>
      </w:r>
      <w:r>
        <w:rPr>
          <w:rFonts w:ascii="Book Antiqua" w:eastAsia="Times New Roman" w:hAnsi="Book Antiqua" w:cs="Times New Roman"/>
          <w:color w:val="000000"/>
          <w:sz w:val="24"/>
          <w:szCs w:val="16"/>
          <w:lang w:val="en" w:bidi="ar-JO"/>
        </w:rPr>
        <w:t>audio.</w:t>
      </w:r>
    </w:p>
    <w:p w:rsidR="00227424" w:rsidRDefault="00227424" w:rsidP="00F050A9">
      <w:pPr>
        <w:spacing w:after="0" w:line="276" w:lineRule="auto"/>
        <w:ind w:left="720"/>
        <w:jc w:val="both"/>
        <w:rPr>
          <w:rFonts w:ascii="Book Antiqua" w:eastAsia="Times New Roman" w:hAnsi="Book Antiqua" w:cs="Times New Roman"/>
          <w:color w:val="000000"/>
          <w:sz w:val="24"/>
          <w:szCs w:val="16"/>
          <w:lang w:val="en" w:bidi="ar-JO"/>
        </w:rPr>
      </w:pPr>
      <w:r>
        <w:rPr>
          <w:rFonts w:ascii="Book Antiqua" w:eastAsia="Times New Roman" w:hAnsi="Book Antiqua" w:cs="Times New Roman"/>
          <w:color w:val="000000"/>
          <w:sz w:val="24"/>
          <w:szCs w:val="16"/>
          <w:lang w:val="en" w:bidi="ar-JO"/>
        </w:rPr>
        <w:t xml:space="preserve">7. A notarized, written declaration that all the goods for which the trademark is registered </w:t>
      </w:r>
      <w:r w:rsidR="00F050A9">
        <w:rPr>
          <w:rFonts w:ascii="Book Antiqua" w:eastAsia="Times New Roman" w:hAnsi="Book Antiqua" w:cs="Times New Roman"/>
          <w:color w:val="000000"/>
          <w:sz w:val="24"/>
          <w:szCs w:val="16"/>
          <w:lang w:val="en" w:bidi="ar-JO"/>
        </w:rPr>
        <w:t>comply with Libyan standard specifications</w:t>
      </w:r>
      <w:r w:rsidR="00626483">
        <w:rPr>
          <w:rFonts w:ascii="Book Antiqua" w:eastAsia="Times New Roman" w:hAnsi="Book Antiqua" w:cs="Times New Roman"/>
          <w:color w:val="000000"/>
          <w:sz w:val="24"/>
          <w:szCs w:val="16"/>
          <w:lang w:val="en" w:bidi="ar-JO"/>
        </w:rPr>
        <w:t>.</w:t>
      </w:r>
    </w:p>
    <w:p w:rsidR="00626483" w:rsidRDefault="00626483" w:rsidP="00F050A9">
      <w:pPr>
        <w:spacing w:after="0" w:line="276" w:lineRule="auto"/>
        <w:ind w:left="720"/>
        <w:jc w:val="both"/>
        <w:rPr>
          <w:rFonts w:ascii="Book Antiqua" w:eastAsia="Times New Roman" w:hAnsi="Book Antiqua" w:cs="Times New Roman"/>
          <w:color w:val="000000"/>
          <w:sz w:val="24"/>
          <w:szCs w:val="16"/>
          <w:lang w:val="en" w:bidi="ar-JO"/>
        </w:rPr>
      </w:pPr>
      <w:r>
        <w:rPr>
          <w:rFonts w:ascii="Book Antiqua" w:eastAsia="Times New Roman" w:hAnsi="Book Antiqua" w:cs="Times New Roman"/>
          <w:color w:val="000000"/>
          <w:sz w:val="24"/>
          <w:szCs w:val="16"/>
          <w:lang w:val="en" w:bidi="ar-JO"/>
        </w:rPr>
        <w:t xml:space="preserve">8. If the mark to be registered contains one or more non-Arabic words, they </w:t>
      </w:r>
      <w:proofErr w:type="gramStart"/>
      <w:r>
        <w:rPr>
          <w:rFonts w:ascii="Book Antiqua" w:eastAsia="Times New Roman" w:hAnsi="Book Antiqua" w:cs="Times New Roman"/>
          <w:color w:val="000000"/>
          <w:sz w:val="24"/>
          <w:szCs w:val="16"/>
          <w:lang w:val="en" w:bidi="ar-JO"/>
        </w:rPr>
        <w:t>shall be legally translated</w:t>
      </w:r>
      <w:proofErr w:type="gramEnd"/>
      <w:r>
        <w:rPr>
          <w:rFonts w:ascii="Book Antiqua" w:eastAsia="Times New Roman" w:hAnsi="Book Antiqua" w:cs="Times New Roman"/>
          <w:color w:val="000000"/>
          <w:sz w:val="24"/>
          <w:szCs w:val="16"/>
          <w:lang w:val="en" w:bidi="ar-JO"/>
        </w:rPr>
        <w:t xml:space="preserve"> into Arabic and the manner in which they are pronounced in Arabic shall be explained.</w:t>
      </w:r>
    </w:p>
    <w:p w:rsidR="00626483" w:rsidRPr="00227424" w:rsidRDefault="00626483" w:rsidP="00F050A9">
      <w:pPr>
        <w:spacing w:after="0" w:line="276" w:lineRule="auto"/>
        <w:ind w:left="720"/>
        <w:jc w:val="both"/>
        <w:rPr>
          <w:rFonts w:ascii="Book Antiqua" w:eastAsia="Times New Roman" w:hAnsi="Book Antiqua" w:cs="Times New Roman"/>
          <w:color w:val="000000"/>
          <w:sz w:val="24"/>
          <w:szCs w:val="16"/>
          <w:lang w:val="en" w:bidi="ar-JO"/>
        </w:rPr>
      </w:pPr>
      <w:r>
        <w:rPr>
          <w:rFonts w:ascii="Book Antiqua" w:eastAsia="Times New Roman" w:hAnsi="Book Antiqua" w:cs="Times New Roman"/>
          <w:color w:val="000000"/>
          <w:sz w:val="24"/>
          <w:szCs w:val="16"/>
          <w:lang w:val="en" w:bidi="ar-JO"/>
        </w:rPr>
        <w:t xml:space="preserve">9. </w:t>
      </w:r>
      <w:r w:rsidRPr="00626483">
        <w:rPr>
          <w:rFonts w:ascii="Book Antiqua" w:eastAsia="Times New Roman" w:hAnsi="Book Antiqua" w:cs="Times New Roman"/>
          <w:color w:val="000000"/>
          <w:sz w:val="24"/>
          <w:szCs w:val="16"/>
          <w:lang w:val="en" w:bidi="ar-JO"/>
        </w:rPr>
        <w:t xml:space="preserve">A statement </w:t>
      </w:r>
      <w:r>
        <w:rPr>
          <w:rFonts w:ascii="Book Antiqua" w:eastAsia="Times New Roman" w:hAnsi="Book Antiqua" w:cs="Times New Roman"/>
          <w:color w:val="000000"/>
          <w:sz w:val="24"/>
          <w:szCs w:val="16"/>
          <w:lang w:val="en" w:bidi="ar-JO"/>
        </w:rPr>
        <w:t>of</w:t>
      </w:r>
      <w:r w:rsidRPr="00626483">
        <w:rPr>
          <w:rFonts w:ascii="Book Antiqua" w:eastAsia="Times New Roman" w:hAnsi="Book Antiqua" w:cs="Times New Roman"/>
          <w:color w:val="000000"/>
          <w:sz w:val="24"/>
          <w:szCs w:val="16"/>
          <w:lang w:val="en" w:bidi="ar-JO"/>
        </w:rPr>
        <w:t xml:space="preserve"> the goods for which the trademark is to be registered, if they are </w:t>
      </w:r>
      <w:r>
        <w:rPr>
          <w:rFonts w:ascii="Book Antiqua" w:eastAsia="Times New Roman" w:hAnsi="Book Antiqua" w:cs="Times New Roman"/>
          <w:color w:val="000000"/>
          <w:sz w:val="24"/>
          <w:szCs w:val="16"/>
          <w:lang w:val="en" w:bidi="ar-JO"/>
        </w:rPr>
        <w:t xml:space="preserve">traded </w:t>
      </w:r>
      <w:r w:rsidRPr="00626483">
        <w:rPr>
          <w:rFonts w:ascii="Book Antiqua" w:eastAsia="Times New Roman" w:hAnsi="Book Antiqua" w:cs="Times New Roman"/>
          <w:color w:val="000000"/>
          <w:sz w:val="24"/>
          <w:szCs w:val="16"/>
          <w:lang w:val="en" w:bidi="ar-JO"/>
        </w:rPr>
        <w:t xml:space="preserve">in the local market, accompanied </w:t>
      </w:r>
      <w:r>
        <w:rPr>
          <w:rFonts w:ascii="Book Antiqua" w:eastAsia="Times New Roman" w:hAnsi="Book Antiqua" w:cs="Times New Roman"/>
          <w:color w:val="000000"/>
          <w:sz w:val="24"/>
          <w:szCs w:val="16"/>
          <w:lang w:val="en" w:bidi="ar-JO"/>
        </w:rPr>
        <w:t>by documents proving the supply</w:t>
      </w:r>
      <w:r w:rsidR="00F050A9">
        <w:rPr>
          <w:rFonts w:ascii="Book Antiqua" w:eastAsia="Times New Roman" w:hAnsi="Book Antiqua" w:cs="Times New Roman"/>
          <w:color w:val="000000"/>
          <w:sz w:val="24"/>
          <w:szCs w:val="16"/>
          <w:lang w:val="en" w:bidi="ar-JO"/>
        </w:rPr>
        <w:t>,</w:t>
      </w:r>
      <w:r w:rsidRPr="00626483">
        <w:rPr>
          <w:rFonts w:ascii="Book Antiqua" w:eastAsia="Times New Roman" w:hAnsi="Book Antiqua" w:cs="Times New Roman"/>
          <w:color w:val="000000"/>
          <w:sz w:val="24"/>
          <w:szCs w:val="16"/>
          <w:lang w:val="en" w:bidi="ar-JO"/>
        </w:rPr>
        <w:t xml:space="preserve"> or manufacturing documents if the goods are locally manufactured, accompanied by the industrial register. If the goods for which the trademark is registered </w:t>
      </w:r>
      <w:proofErr w:type="gramStart"/>
      <w:r w:rsidRPr="00626483">
        <w:rPr>
          <w:rFonts w:ascii="Book Antiqua" w:eastAsia="Times New Roman" w:hAnsi="Book Antiqua" w:cs="Times New Roman"/>
          <w:color w:val="000000"/>
          <w:sz w:val="24"/>
          <w:szCs w:val="16"/>
          <w:lang w:val="en" w:bidi="ar-JO"/>
        </w:rPr>
        <w:t xml:space="preserve">are not </w:t>
      </w:r>
      <w:r>
        <w:rPr>
          <w:rFonts w:ascii="Book Antiqua" w:eastAsia="Times New Roman" w:hAnsi="Book Antiqua" w:cs="Times New Roman"/>
          <w:color w:val="000000"/>
          <w:sz w:val="24"/>
          <w:szCs w:val="16"/>
          <w:lang w:val="en" w:bidi="ar-JO"/>
        </w:rPr>
        <w:t>traded</w:t>
      </w:r>
      <w:proofErr w:type="gramEnd"/>
      <w:r w:rsidRPr="00626483">
        <w:rPr>
          <w:rFonts w:ascii="Book Antiqua" w:eastAsia="Times New Roman" w:hAnsi="Book Antiqua" w:cs="Times New Roman"/>
          <w:color w:val="000000"/>
          <w:sz w:val="24"/>
          <w:szCs w:val="16"/>
          <w:lang w:val="en" w:bidi="ar-JO"/>
        </w:rPr>
        <w:t>, a statement to that effect shall be attached.</w:t>
      </w:r>
    </w:p>
    <w:p w:rsidR="00626483" w:rsidRDefault="00626483" w:rsidP="00626483">
      <w:pPr>
        <w:spacing w:before="300" w:after="300" w:line="240" w:lineRule="auto"/>
        <w:rPr>
          <w:rFonts w:ascii="Book Antiqua" w:eastAsia="Times New Roman" w:hAnsi="Book Antiqua" w:cs="Times New Roman"/>
          <w:b/>
          <w:bCs/>
          <w:color w:val="000000"/>
          <w:sz w:val="28"/>
          <w:szCs w:val="18"/>
          <w:lang w:bidi="ar-JO"/>
        </w:rPr>
      </w:pPr>
      <w:r>
        <w:rPr>
          <w:rFonts w:ascii="Book Antiqua" w:eastAsia="Times New Roman" w:hAnsi="Book Antiqua" w:cs="Times New Roman"/>
          <w:b/>
          <w:bCs/>
          <w:color w:val="000000"/>
          <w:sz w:val="28"/>
          <w:szCs w:val="18"/>
          <w:lang w:bidi="ar-JO"/>
        </w:rPr>
        <w:t>Deciding on registration application</w:t>
      </w:r>
    </w:p>
    <w:p w:rsidR="00626483" w:rsidRDefault="00626483" w:rsidP="00626483">
      <w:pPr>
        <w:spacing w:before="300" w:after="300" w:line="240" w:lineRule="auto"/>
        <w:rPr>
          <w:rFonts w:ascii="Book Antiqua" w:eastAsia="Times New Roman" w:hAnsi="Book Antiqua" w:cs="Times New Roman"/>
          <w:b/>
          <w:bCs/>
          <w:color w:val="000000"/>
          <w:sz w:val="24"/>
          <w:szCs w:val="16"/>
          <w:lang w:bidi="ar-JO"/>
        </w:rPr>
      </w:pPr>
      <w:r>
        <w:rPr>
          <w:rFonts w:ascii="Book Antiqua" w:eastAsia="Times New Roman" w:hAnsi="Book Antiqua" w:cs="Times New Roman"/>
          <w:b/>
          <w:bCs/>
          <w:color w:val="000000"/>
          <w:sz w:val="24"/>
          <w:szCs w:val="16"/>
          <w:lang w:bidi="ar-JO"/>
        </w:rPr>
        <w:t>Article 8</w:t>
      </w:r>
    </w:p>
    <w:p w:rsidR="008A5B7A" w:rsidRDefault="00F050A9" w:rsidP="00C117CB">
      <w:pPr>
        <w:spacing w:after="0" w:line="240" w:lineRule="auto"/>
        <w:ind w:left="720"/>
        <w:jc w:val="both"/>
        <w:rPr>
          <w:rFonts w:ascii="Book Antiqua" w:eastAsia="Times New Roman" w:hAnsi="Book Antiqua" w:cs="Times New Roman"/>
          <w:color w:val="000000"/>
          <w:sz w:val="24"/>
          <w:szCs w:val="16"/>
          <w:lang w:val="en" w:bidi="ar-JO"/>
        </w:rPr>
      </w:pPr>
      <w:proofErr w:type="gramStart"/>
      <w:r>
        <w:rPr>
          <w:rFonts w:ascii="Book Antiqua" w:eastAsia="Times New Roman" w:hAnsi="Book Antiqua" w:cs="Times New Roman"/>
          <w:color w:val="000000"/>
          <w:sz w:val="24"/>
          <w:szCs w:val="16"/>
          <w:lang w:val="en" w:bidi="ar-JO"/>
        </w:rPr>
        <w:t>1. The competent O</w:t>
      </w:r>
      <w:r w:rsidR="008A5B7A">
        <w:rPr>
          <w:rFonts w:ascii="Book Antiqua" w:eastAsia="Times New Roman" w:hAnsi="Book Antiqua" w:cs="Times New Roman"/>
          <w:color w:val="000000"/>
          <w:sz w:val="24"/>
          <w:szCs w:val="16"/>
          <w:lang w:val="en" w:bidi="ar-JO"/>
        </w:rPr>
        <w:t xml:space="preserve">ffice shall review the registration applications to ensure that the marks are not identical or similar to any registered mark, that they are not identical or similar to any famous mark, that they do not have any </w:t>
      </w:r>
      <w:r w:rsidR="008A5B7A">
        <w:rPr>
          <w:rFonts w:ascii="Book Antiqua" w:eastAsia="Times New Roman" w:hAnsi="Book Antiqua" w:cs="Times New Roman"/>
          <w:color w:val="000000"/>
          <w:sz w:val="24"/>
          <w:szCs w:val="16"/>
          <w:lang w:val="en" w:bidi="ar-JO"/>
        </w:rPr>
        <w:lastRenderedPageBreak/>
        <w:t>of the registration prohibitions stipulated in Article 1232 of the Business Activity Law, and that they do not contain architectural drawings of any historical buildings or landmarks.</w:t>
      </w:r>
      <w:proofErr w:type="gramEnd"/>
    </w:p>
    <w:p w:rsidR="008A5B7A" w:rsidRPr="00227424" w:rsidRDefault="008A5B7A" w:rsidP="00C117CB">
      <w:pPr>
        <w:spacing w:before="240" w:after="0" w:line="240" w:lineRule="auto"/>
        <w:ind w:left="720"/>
        <w:jc w:val="both"/>
        <w:rPr>
          <w:rFonts w:ascii="Book Antiqua" w:eastAsia="Times New Roman" w:hAnsi="Book Antiqua" w:cs="Times New Roman"/>
          <w:color w:val="000000"/>
          <w:sz w:val="24"/>
          <w:szCs w:val="16"/>
          <w:lang w:val="en" w:bidi="ar-JO"/>
        </w:rPr>
      </w:pPr>
      <w:r w:rsidRPr="006F77D1">
        <w:rPr>
          <w:rFonts w:ascii="Book Antiqua" w:eastAsia="Times New Roman" w:hAnsi="Book Antiqua" w:cs="Times New Roman"/>
          <w:color w:val="000000"/>
          <w:sz w:val="24"/>
          <w:szCs w:val="24"/>
          <w:lang w:val="en"/>
        </w:rPr>
        <w:t xml:space="preserve">If the architectural drawing, however, is a historical landmark with a reputation that indicates the source of the goods or service, </w:t>
      </w:r>
      <w:r>
        <w:rPr>
          <w:rFonts w:ascii="Book Antiqua" w:eastAsia="Times New Roman" w:hAnsi="Book Antiqua" w:cs="Times New Roman"/>
          <w:color w:val="000000"/>
          <w:sz w:val="24"/>
          <w:szCs w:val="24"/>
          <w:lang w:val="en"/>
        </w:rPr>
        <w:t xml:space="preserve">it </w:t>
      </w:r>
      <w:proofErr w:type="gramStart"/>
      <w:r w:rsidRPr="006F77D1">
        <w:rPr>
          <w:rFonts w:ascii="Book Antiqua" w:eastAsia="Times New Roman" w:hAnsi="Book Antiqua" w:cs="Times New Roman"/>
          <w:color w:val="000000"/>
          <w:sz w:val="24"/>
          <w:szCs w:val="24"/>
          <w:lang w:val="en"/>
        </w:rPr>
        <w:t xml:space="preserve">may </w:t>
      </w:r>
      <w:r w:rsidR="00F050A9">
        <w:rPr>
          <w:rFonts w:ascii="Book Antiqua" w:eastAsia="Times New Roman" w:hAnsi="Book Antiqua" w:cs="Times New Roman"/>
          <w:color w:val="000000"/>
          <w:sz w:val="24"/>
          <w:szCs w:val="24"/>
          <w:lang w:val="en"/>
        </w:rPr>
        <w:t xml:space="preserve">be </w:t>
      </w:r>
      <w:r w:rsidRPr="006F77D1">
        <w:rPr>
          <w:rFonts w:ascii="Book Antiqua" w:eastAsia="Times New Roman" w:hAnsi="Book Antiqua" w:cs="Times New Roman"/>
          <w:color w:val="000000"/>
          <w:sz w:val="24"/>
          <w:szCs w:val="24"/>
          <w:lang w:val="en"/>
        </w:rPr>
        <w:t>adopt</w:t>
      </w:r>
      <w:r>
        <w:rPr>
          <w:rFonts w:ascii="Book Antiqua" w:eastAsia="Times New Roman" w:hAnsi="Book Antiqua" w:cs="Times New Roman"/>
          <w:color w:val="000000"/>
          <w:sz w:val="24"/>
          <w:szCs w:val="24"/>
          <w:lang w:val="en"/>
        </w:rPr>
        <w:t>ed</w:t>
      </w:r>
      <w:proofErr w:type="gramEnd"/>
      <w:r w:rsidRPr="006F77D1">
        <w:rPr>
          <w:rFonts w:ascii="Book Antiqua" w:eastAsia="Times New Roman" w:hAnsi="Book Antiqua" w:cs="Times New Roman"/>
          <w:color w:val="000000"/>
          <w:sz w:val="24"/>
          <w:szCs w:val="24"/>
          <w:lang w:val="en"/>
        </w:rPr>
        <w:t xml:space="preserve"> as a mark, provided modifications are made to it so that it can be distinguished from other marks that bear the same historical landmark.</w:t>
      </w:r>
    </w:p>
    <w:p w:rsidR="008A5B7A" w:rsidRPr="0043164B" w:rsidRDefault="00C117CB" w:rsidP="00C117CB">
      <w:pPr>
        <w:spacing w:before="100" w:beforeAutospacing="1" w:after="100" w:afterAutospacing="1"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16"/>
          <w:lang w:val="en" w:bidi="ar-JO"/>
        </w:rPr>
        <w:t xml:space="preserve">2. The Office shall notify the </w:t>
      </w:r>
      <w:r>
        <w:rPr>
          <w:rFonts w:ascii="Book Antiqua" w:eastAsia="Times New Roman" w:hAnsi="Book Antiqua" w:cs="Times New Roman"/>
          <w:color w:val="000000"/>
          <w:sz w:val="24"/>
          <w:szCs w:val="16"/>
          <w:lang w:bidi="ar-JO"/>
        </w:rPr>
        <w:t xml:space="preserve">Applicant </w:t>
      </w:r>
      <w:r>
        <w:rPr>
          <w:rFonts w:ascii="Book Antiqua" w:eastAsia="Times New Roman" w:hAnsi="Book Antiqua" w:cs="Times New Roman"/>
          <w:color w:val="000000"/>
          <w:sz w:val="24"/>
          <w:szCs w:val="16"/>
          <w:lang w:val="en" w:bidi="ar-JO"/>
        </w:rPr>
        <w:t>by modern electronica</w:t>
      </w:r>
      <w:r w:rsidR="008A5B7A">
        <w:rPr>
          <w:rFonts w:ascii="Book Antiqua" w:eastAsia="Times New Roman" w:hAnsi="Book Antiqua" w:cs="Times New Roman"/>
          <w:color w:val="000000"/>
          <w:sz w:val="24"/>
          <w:szCs w:val="16"/>
          <w:lang w:val="en" w:bidi="ar-JO"/>
        </w:rPr>
        <w:t xml:space="preserve"> means or by a </w:t>
      </w:r>
      <w:r w:rsidR="008A5B7A" w:rsidRPr="008A5B7A">
        <w:rPr>
          <w:rFonts w:ascii="Book Antiqua" w:eastAsia="Times New Roman" w:hAnsi="Book Antiqua" w:cs="Times New Roman"/>
          <w:color w:val="000000"/>
          <w:sz w:val="24"/>
          <w:szCs w:val="16"/>
          <w:lang w:val="en" w:bidi="ar-JO"/>
        </w:rPr>
        <w:t>registered letter with acknowledgment of receipt</w:t>
      </w:r>
      <w:r w:rsidR="008A5B7A">
        <w:rPr>
          <w:rFonts w:ascii="Book Antiqua" w:eastAsia="Times New Roman" w:hAnsi="Book Antiqua" w:cs="Times New Roman"/>
          <w:color w:val="000000"/>
          <w:sz w:val="24"/>
          <w:szCs w:val="16"/>
          <w:lang w:val="en" w:bidi="ar-JO"/>
        </w:rPr>
        <w:t xml:space="preserve"> of the registration decision, the need to complete documents, or the need to make amendments so that the application </w:t>
      </w:r>
      <w:proofErr w:type="gramStart"/>
      <w:r w:rsidR="008A5B7A">
        <w:rPr>
          <w:rFonts w:ascii="Book Antiqua" w:eastAsia="Times New Roman" w:hAnsi="Book Antiqua" w:cs="Times New Roman"/>
          <w:color w:val="000000"/>
          <w:sz w:val="24"/>
          <w:szCs w:val="16"/>
          <w:lang w:val="en" w:bidi="ar-JO"/>
        </w:rPr>
        <w:t>can be approved</w:t>
      </w:r>
      <w:proofErr w:type="gramEnd"/>
      <w:r w:rsidR="008A5B7A">
        <w:rPr>
          <w:rFonts w:ascii="Book Antiqua" w:eastAsia="Times New Roman" w:hAnsi="Book Antiqua" w:cs="Times New Roman"/>
          <w:color w:val="000000"/>
          <w:sz w:val="24"/>
          <w:szCs w:val="16"/>
          <w:lang w:val="en" w:bidi="ar-JO"/>
        </w:rPr>
        <w:t>, within a maximum of 30 days from receiving the application.</w:t>
      </w:r>
    </w:p>
    <w:p w:rsidR="008A5B7A" w:rsidRPr="0043164B" w:rsidRDefault="008A5B7A" w:rsidP="00C117CB">
      <w:pPr>
        <w:spacing w:before="100" w:beforeAutospacing="1" w:after="100" w:afterAutospacing="1"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16"/>
          <w:lang w:val="en" w:bidi="ar-JO"/>
        </w:rPr>
        <w:t xml:space="preserve">3. If the Applicant does not complete the documents or make the amendments </w:t>
      </w:r>
      <w:r w:rsidR="00C117CB">
        <w:rPr>
          <w:rFonts w:ascii="Book Antiqua" w:eastAsia="Times New Roman" w:hAnsi="Book Antiqua" w:cs="Times New Roman"/>
          <w:color w:val="000000"/>
          <w:sz w:val="24"/>
          <w:szCs w:val="16"/>
          <w:lang w:val="en" w:bidi="ar-JO"/>
        </w:rPr>
        <w:t>the O</w:t>
      </w:r>
      <w:r w:rsidR="009D4892">
        <w:rPr>
          <w:rFonts w:ascii="Book Antiqua" w:eastAsia="Times New Roman" w:hAnsi="Book Antiqua" w:cs="Times New Roman"/>
          <w:color w:val="000000"/>
          <w:sz w:val="24"/>
          <w:szCs w:val="16"/>
          <w:lang w:val="en" w:bidi="ar-JO"/>
        </w:rPr>
        <w:t xml:space="preserve">ffice requires within six months from the date of </w:t>
      </w:r>
      <w:r w:rsidR="00C117CB">
        <w:rPr>
          <w:rFonts w:ascii="Book Antiqua" w:eastAsia="Times New Roman" w:hAnsi="Book Antiqua" w:cs="Times New Roman"/>
          <w:color w:val="000000"/>
          <w:sz w:val="24"/>
          <w:szCs w:val="16"/>
          <w:lang w:val="en" w:bidi="ar-JO"/>
        </w:rPr>
        <w:t xml:space="preserve">learning </w:t>
      </w:r>
      <w:r w:rsidR="009D4892">
        <w:rPr>
          <w:rFonts w:ascii="Book Antiqua" w:eastAsia="Times New Roman" w:hAnsi="Book Antiqua" w:cs="Times New Roman"/>
          <w:color w:val="000000"/>
          <w:sz w:val="24"/>
          <w:szCs w:val="16"/>
          <w:lang w:val="en" w:bidi="ar-JO"/>
        </w:rPr>
        <w:t xml:space="preserve">about them, the Applicant </w:t>
      </w:r>
      <w:proofErr w:type="gramStart"/>
      <w:r w:rsidR="009D4892">
        <w:rPr>
          <w:rFonts w:ascii="Book Antiqua" w:eastAsia="Times New Roman" w:hAnsi="Book Antiqua" w:cs="Times New Roman"/>
          <w:color w:val="000000"/>
          <w:sz w:val="24"/>
          <w:szCs w:val="16"/>
          <w:lang w:val="en" w:bidi="ar-JO"/>
        </w:rPr>
        <w:t>shall be considered</w:t>
      </w:r>
      <w:proofErr w:type="gramEnd"/>
      <w:r w:rsidR="009D4892">
        <w:rPr>
          <w:rFonts w:ascii="Book Antiqua" w:eastAsia="Times New Roman" w:hAnsi="Book Antiqua" w:cs="Times New Roman"/>
          <w:color w:val="000000"/>
          <w:sz w:val="24"/>
          <w:szCs w:val="16"/>
          <w:lang w:val="en" w:bidi="ar-JO"/>
        </w:rPr>
        <w:t xml:space="preserve"> as dropping o</w:t>
      </w:r>
      <w:r w:rsidR="00C117CB">
        <w:rPr>
          <w:rFonts w:ascii="Book Antiqua" w:eastAsia="Times New Roman" w:hAnsi="Book Antiqua" w:cs="Times New Roman"/>
          <w:color w:val="000000"/>
          <w:sz w:val="24"/>
          <w:szCs w:val="16"/>
          <w:lang w:val="en" w:bidi="ar-JO"/>
        </w:rPr>
        <w:t>f</w:t>
      </w:r>
      <w:r w:rsidR="009D4892">
        <w:rPr>
          <w:rFonts w:ascii="Book Antiqua" w:eastAsia="Times New Roman" w:hAnsi="Book Antiqua" w:cs="Times New Roman"/>
          <w:color w:val="000000"/>
          <w:sz w:val="24"/>
          <w:szCs w:val="16"/>
          <w:lang w:val="en" w:bidi="ar-JO"/>
        </w:rPr>
        <w:t>f the application.</w:t>
      </w:r>
    </w:p>
    <w:p w:rsidR="009D4892" w:rsidRPr="0043164B" w:rsidRDefault="009D4892" w:rsidP="00C117CB">
      <w:pPr>
        <w:spacing w:before="100" w:beforeAutospacing="1" w:after="100" w:afterAutospacing="1"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16"/>
          <w:lang w:val="en" w:bidi="ar-JO"/>
        </w:rPr>
        <w:t xml:space="preserve">4. If no color </w:t>
      </w:r>
      <w:proofErr w:type="gramStart"/>
      <w:r>
        <w:rPr>
          <w:rFonts w:ascii="Book Antiqua" w:eastAsia="Times New Roman" w:hAnsi="Book Antiqua" w:cs="Times New Roman"/>
          <w:color w:val="000000"/>
          <w:sz w:val="24"/>
          <w:szCs w:val="16"/>
          <w:lang w:val="en" w:bidi="ar-JO"/>
        </w:rPr>
        <w:t>is assigned</w:t>
      </w:r>
      <w:proofErr w:type="gramEnd"/>
      <w:r>
        <w:rPr>
          <w:rFonts w:ascii="Book Antiqua" w:eastAsia="Times New Roman" w:hAnsi="Book Antiqua" w:cs="Times New Roman"/>
          <w:color w:val="000000"/>
          <w:sz w:val="24"/>
          <w:szCs w:val="16"/>
          <w:lang w:val="en" w:bidi="ar-JO"/>
        </w:rPr>
        <w:t xml:space="preserve"> to the mark to be registered, or a part thereof, its registration shall be valid in black color only.</w:t>
      </w:r>
    </w:p>
    <w:p w:rsidR="009D4892" w:rsidRPr="0043164B" w:rsidRDefault="009D4892" w:rsidP="00C117CB">
      <w:pPr>
        <w:spacing w:before="100" w:beforeAutospacing="1" w:after="100" w:afterAutospacing="1"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16"/>
          <w:lang w:val="en" w:bidi="ar-JO"/>
        </w:rPr>
        <w:t xml:space="preserve">5. </w:t>
      </w:r>
      <w:r>
        <w:rPr>
          <w:rFonts w:ascii="Book Antiqua" w:eastAsia="Times New Roman" w:hAnsi="Book Antiqua" w:cs="Times New Roman"/>
          <w:color w:val="000000"/>
          <w:sz w:val="24"/>
          <w:szCs w:val="24"/>
          <w:lang w:val="en"/>
        </w:rPr>
        <w:t>If the mark contains components</w:t>
      </w:r>
      <w:r w:rsidRPr="006F77D1">
        <w:rPr>
          <w:rFonts w:ascii="Book Antiqua" w:eastAsia="Times New Roman" w:hAnsi="Book Antiqua" w:cs="Times New Roman"/>
          <w:color w:val="000000"/>
          <w:sz w:val="24"/>
          <w:szCs w:val="24"/>
          <w:lang w:val="en"/>
        </w:rPr>
        <w:t xml:space="preserve"> that are devoid of any distinctive characteristic or that </w:t>
      </w:r>
      <w:r w:rsidR="009E3425">
        <w:rPr>
          <w:rFonts w:ascii="Book Antiqua" w:eastAsia="Times New Roman" w:hAnsi="Book Antiqua" w:cs="Times New Roman"/>
          <w:color w:val="000000"/>
          <w:sz w:val="24"/>
          <w:szCs w:val="24"/>
          <w:lang w:val="en"/>
        </w:rPr>
        <w:t xml:space="preserve">are not separately registered as a trademark in the name of the Applicant, </w:t>
      </w:r>
      <w:r w:rsidR="009E3425" w:rsidRPr="009E3425">
        <w:rPr>
          <w:rFonts w:ascii="Book Antiqua" w:eastAsia="Times New Roman" w:hAnsi="Book Antiqua" w:cs="Times New Roman"/>
          <w:color w:val="000000"/>
          <w:sz w:val="24"/>
          <w:szCs w:val="24"/>
          <w:lang w:val="en"/>
        </w:rPr>
        <w:t xml:space="preserve">the Office may suspend </w:t>
      </w:r>
      <w:r w:rsidR="009E3425">
        <w:rPr>
          <w:rFonts w:ascii="Book Antiqua" w:eastAsia="Times New Roman" w:hAnsi="Book Antiqua" w:cs="Times New Roman"/>
          <w:color w:val="000000"/>
          <w:sz w:val="24"/>
          <w:szCs w:val="24"/>
          <w:lang w:val="en"/>
        </w:rPr>
        <w:t xml:space="preserve">the </w:t>
      </w:r>
      <w:r w:rsidR="009E3425" w:rsidRPr="009E3425">
        <w:rPr>
          <w:rFonts w:ascii="Book Antiqua" w:eastAsia="Times New Roman" w:hAnsi="Book Antiqua" w:cs="Times New Roman"/>
          <w:color w:val="000000"/>
          <w:sz w:val="24"/>
          <w:szCs w:val="24"/>
          <w:lang w:val="en"/>
        </w:rPr>
        <w:t xml:space="preserve">registration on the condition that no exclusive right to use </w:t>
      </w:r>
      <w:r w:rsidR="00C117CB">
        <w:rPr>
          <w:rFonts w:ascii="Book Antiqua" w:eastAsia="Times New Roman" w:hAnsi="Book Antiqua" w:cs="Times New Roman"/>
          <w:color w:val="000000"/>
          <w:sz w:val="24"/>
          <w:szCs w:val="24"/>
          <w:lang w:val="en"/>
        </w:rPr>
        <w:t xml:space="preserve">such components </w:t>
      </w:r>
      <w:proofErr w:type="gramStart"/>
      <w:r w:rsidR="00C117CB">
        <w:rPr>
          <w:rFonts w:ascii="Book Antiqua" w:eastAsia="Times New Roman" w:hAnsi="Book Antiqua" w:cs="Times New Roman"/>
          <w:color w:val="000000"/>
          <w:sz w:val="24"/>
          <w:szCs w:val="24"/>
          <w:lang w:val="en"/>
        </w:rPr>
        <w:t xml:space="preserve">shall be </w:t>
      </w:r>
      <w:r w:rsidR="009E3425" w:rsidRPr="009E3425">
        <w:rPr>
          <w:rFonts w:ascii="Book Antiqua" w:eastAsia="Times New Roman" w:hAnsi="Book Antiqua" w:cs="Times New Roman"/>
          <w:color w:val="000000"/>
          <w:sz w:val="24"/>
          <w:szCs w:val="24"/>
          <w:lang w:val="en"/>
        </w:rPr>
        <w:t>claimed</w:t>
      </w:r>
      <w:proofErr w:type="gramEnd"/>
      <w:r w:rsidR="009E3425" w:rsidRPr="009E3425">
        <w:rPr>
          <w:rFonts w:ascii="Book Antiqua" w:eastAsia="Times New Roman" w:hAnsi="Book Antiqua" w:cs="Times New Roman"/>
          <w:color w:val="000000"/>
          <w:sz w:val="24"/>
          <w:szCs w:val="24"/>
          <w:lang w:val="en"/>
        </w:rPr>
        <w:t>.</w:t>
      </w:r>
    </w:p>
    <w:p w:rsidR="009E3425" w:rsidRPr="009E3425" w:rsidRDefault="009E3425" w:rsidP="00C117CB">
      <w:pPr>
        <w:spacing w:before="100" w:beforeAutospacing="1" w:after="100" w:afterAutospacing="1" w:line="240" w:lineRule="auto"/>
        <w:ind w:left="720"/>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sz w:val="24"/>
          <w:szCs w:val="16"/>
          <w:lang w:val="en" w:bidi="ar-JO"/>
        </w:rPr>
        <w:t xml:space="preserve">6. </w:t>
      </w:r>
      <w:r>
        <w:rPr>
          <w:rFonts w:ascii="Book Antiqua" w:eastAsia="Times New Roman" w:hAnsi="Book Antiqua" w:cs="Times New Roman"/>
          <w:color w:val="000000"/>
          <w:sz w:val="24"/>
          <w:szCs w:val="24"/>
          <w:lang w:val="en"/>
        </w:rPr>
        <w:t xml:space="preserve">If the application </w:t>
      </w:r>
      <w:proofErr w:type="gramStart"/>
      <w:r>
        <w:rPr>
          <w:rFonts w:ascii="Book Antiqua" w:eastAsia="Times New Roman" w:hAnsi="Book Antiqua" w:cs="Times New Roman"/>
          <w:color w:val="000000"/>
          <w:sz w:val="24"/>
          <w:szCs w:val="24"/>
          <w:lang w:val="en"/>
        </w:rPr>
        <w:t>is approve</w:t>
      </w:r>
      <w:r w:rsidR="00C117CB">
        <w:rPr>
          <w:rFonts w:ascii="Book Antiqua" w:eastAsia="Times New Roman" w:hAnsi="Book Antiqua" w:cs="Times New Roman"/>
          <w:color w:val="000000"/>
          <w:sz w:val="24"/>
          <w:szCs w:val="24"/>
          <w:lang w:val="en"/>
        </w:rPr>
        <w:t>d</w:t>
      </w:r>
      <w:proofErr w:type="gramEnd"/>
      <w:r w:rsidR="00C117CB">
        <w:rPr>
          <w:rFonts w:ascii="Book Antiqua" w:eastAsia="Times New Roman" w:hAnsi="Book Antiqua" w:cs="Times New Roman"/>
          <w:color w:val="000000"/>
          <w:sz w:val="24"/>
          <w:szCs w:val="24"/>
          <w:lang w:val="en"/>
        </w:rPr>
        <w:t>, the A</w:t>
      </w:r>
      <w:r>
        <w:rPr>
          <w:rFonts w:ascii="Book Antiqua" w:eastAsia="Times New Roman" w:hAnsi="Book Antiqua" w:cs="Times New Roman"/>
          <w:color w:val="000000"/>
          <w:sz w:val="24"/>
          <w:szCs w:val="24"/>
          <w:lang w:val="en"/>
        </w:rPr>
        <w:t xml:space="preserve">pplicant shall pay the </w:t>
      </w:r>
      <w:r w:rsidR="00C117CB">
        <w:rPr>
          <w:rFonts w:ascii="Book Antiqua" w:eastAsia="Times New Roman" w:hAnsi="Book Antiqua" w:cs="Times New Roman"/>
          <w:color w:val="000000"/>
          <w:sz w:val="24"/>
          <w:szCs w:val="24"/>
          <w:lang w:val="en"/>
        </w:rPr>
        <w:t xml:space="preserve">due </w:t>
      </w:r>
      <w:r>
        <w:rPr>
          <w:rFonts w:ascii="Book Antiqua" w:eastAsia="Times New Roman" w:hAnsi="Book Antiqua" w:cs="Times New Roman"/>
          <w:color w:val="000000"/>
          <w:sz w:val="24"/>
          <w:szCs w:val="24"/>
          <w:lang w:val="en"/>
        </w:rPr>
        <w:t>fees for publicity.</w:t>
      </w:r>
    </w:p>
    <w:p w:rsidR="009E3425" w:rsidRPr="0043164B" w:rsidRDefault="009E3425" w:rsidP="00B369C9">
      <w:pPr>
        <w:spacing w:before="100" w:beforeAutospacing="1" w:after="100" w:afterAutospacing="1"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16"/>
          <w:lang w:val="en" w:bidi="ar-JO"/>
        </w:rPr>
        <w:t xml:space="preserve">7. </w:t>
      </w:r>
      <w:r>
        <w:rPr>
          <w:rFonts w:ascii="Book Antiqua" w:eastAsia="Times New Roman" w:hAnsi="Book Antiqua" w:cs="Times New Roman"/>
          <w:color w:val="000000"/>
          <w:sz w:val="24"/>
          <w:szCs w:val="24"/>
          <w:lang w:val="en"/>
        </w:rPr>
        <w:t>If the Office rejects the application, it shall notify the Applicant by virtue of an official, registered letter</w:t>
      </w:r>
      <w:r w:rsidR="00C117CB">
        <w:rPr>
          <w:rFonts w:ascii="Book Antiqua" w:eastAsia="Times New Roman" w:hAnsi="Book Antiqua" w:cs="Times New Roman"/>
          <w:color w:val="000000"/>
          <w:sz w:val="24"/>
          <w:szCs w:val="24"/>
          <w:lang w:val="en"/>
        </w:rPr>
        <w:t>,</w:t>
      </w:r>
      <w:r>
        <w:rPr>
          <w:rFonts w:ascii="Book Antiqua" w:eastAsia="Times New Roman" w:hAnsi="Book Antiqua" w:cs="Times New Roman"/>
          <w:color w:val="000000"/>
          <w:sz w:val="24"/>
          <w:szCs w:val="24"/>
          <w:lang w:val="en"/>
        </w:rPr>
        <w:t xml:space="preserve"> within 30 days from the date of rejection</w:t>
      </w:r>
      <w:r w:rsidR="00B369C9">
        <w:rPr>
          <w:rFonts w:ascii="Book Antiqua" w:eastAsia="Times New Roman" w:hAnsi="Book Antiqua" w:cs="Times New Roman"/>
          <w:color w:val="000000"/>
          <w:sz w:val="24"/>
          <w:szCs w:val="24"/>
          <w:lang w:val="en"/>
        </w:rPr>
        <w:t xml:space="preserve">, </w:t>
      </w:r>
      <w:r w:rsidR="00B369C9" w:rsidRPr="006F77D1">
        <w:rPr>
          <w:rFonts w:ascii="Book Antiqua" w:eastAsia="Times New Roman" w:hAnsi="Book Antiqua" w:cs="Times New Roman"/>
          <w:color w:val="000000"/>
          <w:sz w:val="24"/>
          <w:szCs w:val="24"/>
          <w:lang w:val="en"/>
        </w:rPr>
        <w:t>containing the reasons of its decision and details of the relevant facts.</w:t>
      </w:r>
    </w:p>
    <w:p w:rsidR="00B369C9" w:rsidRPr="00B369C9" w:rsidRDefault="00B369C9" w:rsidP="00B369C9">
      <w:pPr>
        <w:shd w:val="clear" w:color="auto" w:fill="FFFFFF"/>
        <w:spacing w:before="300" w:after="300" w:line="240" w:lineRule="auto"/>
        <w:ind w:left="720"/>
        <w:jc w:val="both"/>
        <w:rPr>
          <w:rFonts w:ascii="Book Antiqua" w:eastAsia="Times New Roman" w:hAnsi="Book Antiqua" w:cs="Times New Roman"/>
          <w:color w:val="000000"/>
          <w:sz w:val="27"/>
          <w:szCs w:val="27"/>
        </w:rPr>
      </w:pPr>
      <w:r>
        <w:rPr>
          <w:rFonts w:ascii="Book Antiqua" w:eastAsia="Times New Roman" w:hAnsi="Book Antiqua" w:cs="Times New Roman"/>
          <w:color w:val="000000"/>
          <w:sz w:val="24"/>
          <w:szCs w:val="16"/>
          <w:lang w:val="en" w:bidi="ar-JO"/>
        </w:rPr>
        <w:t xml:space="preserve">8. </w:t>
      </w:r>
      <w:r w:rsidRPr="006F77D1">
        <w:rPr>
          <w:rFonts w:ascii="Book Antiqua" w:eastAsia="Times New Roman" w:hAnsi="Book Antiqua" w:cs="Times New Roman"/>
          <w:color w:val="000000"/>
          <w:sz w:val="24"/>
          <w:szCs w:val="24"/>
          <w:lang w:val="en"/>
        </w:rPr>
        <w:t xml:space="preserve">The Applicant may file a grievance against the decision of the Office within </w:t>
      </w:r>
      <w:r>
        <w:rPr>
          <w:rFonts w:ascii="Book Antiqua" w:eastAsia="Times New Roman" w:hAnsi="Book Antiqua" w:cs="Times New Roman"/>
          <w:color w:val="000000"/>
          <w:sz w:val="24"/>
          <w:szCs w:val="24"/>
          <w:lang w:val="en"/>
        </w:rPr>
        <w:t>30</w:t>
      </w:r>
      <w:r w:rsidRPr="006F77D1">
        <w:rPr>
          <w:rFonts w:ascii="Book Antiqua" w:eastAsia="Times New Roman" w:hAnsi="Book Antiqua" w:cs="Times New Roman"/>
          <w:color w:val="000000"/>
          <w:sz w:val="24"/>
          <w:szCs w:val="24"/>
          <w:lang w:val="en"/>
        </w:rPr>
        <w:t xml:space="preserve"> days from the date of notifying the Applicant of the decision. This deadline shall apply even if the Applicant refuses to receive the notification.</w:t>
      </w:r>
    </w:p>
    <w:p w:rsidR="00B369C9" w:rsidRPr="0043164B" w:rsidRDefault="00B369C9" w:rsidP="00273928">
      <w:pPr>
        <w:spacing w:before="100" w:beforeAutospacing="1" w:after="100" w:afterAutospacing="1"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16"/>
          <w:lang w:val="en" w:bidi="ar-JO"/>
        </w:rPr>
        <w:t xml:space="preserve">9. </w:t>
      </w:r>
      <w:r w:rsidRPr="006F77D1">
        <w:rPr>
          <w:rFonts w:ascii="Book Antiqua" w:eastAsia="Times New Roman" w:hAnsi="Book Antiqua" w:cs="Times New Roman"/>
          <w:color w:val="000000"/>
          <w:sz w:val="24"/>
          <w:szCs w:val="24"/>
          <w:lang w:val="en"/>
        </w:rPr>
        <w:t>The Applicant may</w:t>
      </w:r>
      <w:r w:rsidR="00273928">
        <w:rPr>
          <w:rFonts w:ascii="Book Antiqua" w:eastAsia="Times New Roman" w:hAnsi="Book Antiqua" w:cs="Times New Roman"/>
          <w:color w:val="000000"/>
          <w:sz w:val="24"/>
          <w:szCs w:val="24"/>
          <w:lang w:val="en"/>
        </w:rPr>
        <w:t xml:space="preserve"> appeal the decisions of the Grievance Committee before the competent court.</w:t>
      </w:r>
    </w:p>
    <w:p w:rsidR="00273928" w:rsidRDefault="00273928" w:rsidP="00273928">
      <w:pPr>
        <w:spacing w:before="100" w:beforeAutospacing="1" w:after="100" w:afterAutospacing="1" w:line="240" w:lineRule="auto"/>
        <w:ind w:left="720"/>
        <w:jc w:val="both"/>
        <w:rPr>
          <w:rFonts w:ascii="Book Antiqua" w:eastAsia="Times New Roman" w:hAnsi="Book Antiqua" w:cs="Times New Roman"/>
          <w:color w:val="000000"/>
          <w:sz w:val="24"/>
          <w:szCs w:val="24"/>
          <w:lang w:val="en"/>
        </w:rPr>
      </w:pPr>
      <w:r>
        <w:rPr>
          <w:rFonts w:ascii="Book Antiqua" w:eastAsia="Times New Roman" w:hAnsi="Book Antiqua" w:cs="Times New Roman"/>
          <w:color w:val="000000"/>
          <w:sz w:val="24"/>
          <w:szCs w:val="16"/>
          <w:lang w:val="en" w:bidi="ar-JO"/>
        </w:rPr>
        <w:t xml:space="preserve">10. </w:t>
      </w:r>
      <w:r>
        <w:rPr>
          <w:rFonts w:ascii="Book Antiqua" w:eastAsia="Times New Roman" w:hAnsi="Book Antiqua" w:cs="Times New Roman"/>
          <w:color w:val="000000"/>
          <w:sz w:val="24"/>
          <w:szCs w:val="24"/>
          <w:lang w:val="en"/>
        </w:rPr>
        <w:t xml:space="preserve">The registration applications </w:t>
      </w:r>
      <w:proofErr w:type="gramStart"/>
      <w:r>
        <w:rPr>
          <w:rFonts w:ascii="Book Antiqua" w:eastAsia="Times New Roman" w:hAnsi="Book Antiqua" w:cs="Times New Roman"/>
          <w:color w:val="000000"/>
          <w:sz w:val="24"/>
          <w:szCs w:val="24"/>
          <w:lang w:val="en"/>
        </w:rPr>
        <w:t>shall be recorded</w:t>
      </w:r>
      <w:proofErr w:type="gramEnd"/>
      <w:r>
        <w:rPr>
          <w:rFonts w:ascii="Book Antiqua" w:eastAsia="Times New Roman" w:hAnsi="Book Antiqua" w:cs="Times New Roman"/>
          <w:color w:val="000000"/>
          <w:sz w:val="24"/>
          <w:szCs w:val="24"/>
          <w:lang w:val="en"/>
        </w:rPr>
        <w:t xml:space="preserve"> in a special record book, whether manually or electronically, </w:t>
      </w:r>
      <w:r w:rsidR="00C117CB">
        <w:rPr>
          <w:rFonts w:ascii="Book Antiqua" w:eastAsia="Times New Roman" w:hAnsi="Book Antiqua" w:cs="Times New Roman"/>
          <w:color w:val="000000"/>
          <w:sz w:val="24"/>
          <w:szCs w:val="24"/>
          <w:lang w:val="en"/>
        </w:rPr>
        <w:t>in the O</w:t>
      </w:r>
      <w:r>
        <w:rPr>
          <w:rFonts w:ascii="Book Antiqua" w:eastAsia="Times New Roman" w:hAnsi="Book Antiqua" w:cs="Times New Roman"/>
          <w:color w:val="000000"/>
          <w:sz w:val="24"/>
          <w:szCs w:val="24"/>
          <w:lang w:val="en"/>
        </w:rPr>
        <w:t xml:space="preserve">ffice under sequenced serial </w:t>
      </w:r>
      <w:r>
        <w:rPr>
          <w:rFonts w:ascii="Book Antiqua" w:eastAsia="Times New Roman" w:hAnsi="Book Antiqua" w:cs="Times New Roman"/>
          <w:color w:val="000000"/>
          <w:sz w:val="24"/>
          <w:szCs w:val="24"/>
          <w:lang w:val="en"/>
        </w:rPr>
        <w:lastRenderedPageBreak/>
        <w:t xml:space="preserve">numbers, according to the date of application. The applicant </w:t>
      </w:r>
      <w:proofErr w:type="gramStart"/>
      <w:r>
        <w:rPr>
          <w:rFonts w:ascii="Book Antiqua" w:eastAsia="Times New Roman" w:hAnsi="Book Antiqua" w:cs="Times New Roman"/>
          <w:color w:val="000000"/>
          <w:sz w:val="24"/>
          <w:szCs w:val="24"/>
          <w:lang w:val="en"/>
        </w:rPr>
        <w:t>shall be given</w:t>
      </w:r>
      <w:proofErr w:type="gramEnd"/>
      <w:r>
        <w:rPr>
          <w:rFonts w:ascii="Book Antiqua" w:eastAsia="Times New Roman" w:hAnsi="Book Antiqua" w:cs="Times New Roman"/>
          <w:color w:val="000000"/>
          <w:sz w:val="24"/>
          <w:szCs w:val="24"/>
          <w:lang w:val="en"/>
        </w:rPr>
        <w:t xml:space="preserve"> a receipt that includes the following data:</w:t>
      </w:r>
    </w:p>
    <w:p w:rsidR="00273928" w:rsidRDefault="00273928" w:rsidP="00273928">
      <w:pPr>
        <w:spacing w:before="100" w:beforeAutospacing="1" w:after="100" w:afterAutospacing="1" w:line="240" w:lineRule="auto"/>
        <w:ind w:left="720" w:firstLine="720"/>
        <w:jc w:val="both"/>
        <w:rPr>
          <w:rFonts w:ascii="Book Antiqua" w:eastAsia="Times New Roman" w:hAnsi="Book Antiqua" w:cs="Times New Roman"/>
          <w:color w:val="000000"/>
          <w:sz w:val="24"/>
          <w:szCs w:val="24"/>
          <w:lang w:val="en"/>
        </w:rPr>
      </w:pPr>
      <w:r>
        <w:rPr>
          <w:rFonts w:ascii="Book Antiqua" w:eastAsia="Times New Roman" w:hAnsi="Book Antiqua" w:cs="Times New Roman"/>
          <w:color w:val="000000"/>
          <w:sz w:val="24"/>
          <w:szCs w:val="24"/>
          <w:lang w:val="en"/>
        </w:rPr>
        <w:t>a. Application’s serial number, time, and date of filing.</w:t>
      </w:r>
    </w:p>
    <w:p w:rsidR="00273928" w:rsidRPr="0043164B" w:rsidRDefault="00273928" w:rsidP="00273928">
      <w:pPr>
        <w:spacing w:before="100" w:beforeAutospacing="1" w:after="100" w:afterAutospacing="1" w:line="240" w:lineRule="auto"/>
        <w:ind w:left="720" w:firstLine="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24"/>
          <w:lang w:val="en"/>
        </w:rPr>
        <w:t>b. Applicant’s name and capacity.</w:t>
      </w:r>
    </w:p>
    <w:p w:rsidR="00273928" w:rsidRDefault="00273928" w:rsidP="00C117CB">
      <w:pPr>
        <w:spacing w:before="300" w:after="0" w:line="240" w:lineRule="auto"/>
        <w:rPr>
          <w:rFonts w:ascii="Book Antiqua" w:eastAsia="Times New Roman" w:hAnsi="Book Antiqua" w:cs="Times New Roman"/>
          <w:b/>
          <w:bCs/>
          <w:color w:val="000000"/>
          <w:sz w:val="28"/>
          <w:szCs w:val="18"/>
          <w:lang w:bidi="ar-JO"/>
        </w:rPr>
      </w:pPr>
      <w:r>
        <w:rPr>
          <w:rFonts w:ascii="Book Antiqua" w:eastAsia="Times New Roman" w:hAnsi="Book Antiqua" w:cs="Times New Roman"/>
          <w:b/>
          <w:bCs/>
          <w:color w:val="000000"/>
          <w:sz w:val="28"/>
          <w:szCs w:val="18"/>
          <w:lang w:bidi="ar-JO"/>
        </w:rPr>
        <w:t>Trademarks record</w:t>
      </w:r>
      <w:r w:rsidR="00C117CB">
        <w:rPr>
          <w:rFonts w:ascii="Book Antiqua" w:eastAsia="Times New Roman" w:hAnsi="Book Antiqua" w:cs="Times New Roman"/>
          <w:b/>
          <w:bCs/>
          <w:color w:val="000000"/>
          <w:sz w:val="28"/>
          <w:szCs w:val="18"/>
          <w:lang w:bidi="ar-JO"/>
        </w:rPr>
        <w:t xml:space="preserve"> book</w:t>
      </w:r>
    </w:p>
    <w:p w:rsidR="00273928" w:rsidRDefault="00273928" w:rsidP="00C117CB">
      <w:pPr>
        <w:spacing w:before="240" w:after="300" w:line="240" w:lineRule="auto"/>
        <w:rPr>
          <w:rFonts w:ascii="Book Antiqua" w:eastAsia="Times New Roman" w:hAnsi="Book Antiqua" w:cs="Times New Roman"/>
          <w:b/>
          <w:bCs/>
          <w:color w:val="000000"/>
          <w:sz w:val="24"/>
          <w:szCs w:val="16"/>
          <w:lang w:bidi="ar-JO"/>
        </w:rPr>
      </w:pPr>
      <w:r>
        <w:rPr>
          <w:rFonts w:ascii="Book Antiqua" w:eastAsia="Times New Roman" w:hAnsi="Book Antiqua" w:cs="Times New Roman"/>
          <w:b/>
          <w:bCs/>
          <w:color w:val="000000"/>
          <w:sz w:val="24"/>
          <w:szCs w:val="16"/>
          <w:lang w:bidi="ar-JO"/>
        </w:rPr>
        <w:t>Article 9</w:t>
      </w:r>
    </w:p>
    <w:p w:rsidR="00273928" w:rsidRPr="0043164B" w:rsidRDefault="00273928" w:rsidP="00C117CB">
      <w:pPr>
        <w:spacing w:before="300" w:after="300" w:line="240" w:lineRule="auto"/>
        <w:jc w:val="both"/>
        <w:rPr>
          <w:rFonts w:ascii="IBM Plex Sans Arabic" w:eastAsia="Times New Roman" w:hAnsi="IBM Plex Sans Arabic" w:cs="Times New Roman"/>
          <w:color w:val="000000" w:themeColor="text1"/>
          <w:sz w:val="27"/>
          <w:szCs w:val="27"/>
        </w:rPr>
      </w:pPr>
      <w:r w:rsidRPr="00273928">
        <w:rPr>
          <w:rFonts w:ascii="Book Antiqua" w:eastAsia="Times New Roman" w:hAnsi="Book Antiqua" w:cs="Times New Roman"/>
          <w:color w:val="000000"/>
          <w:sz w:val="24"/>
          <w:szCs w:val="16"/>
          <w:lang w:bidi="ar-JO"/>
        </w:rPr>
        <w:t xml:space="preserve">A page </w:t>
      </w:r>
      <w:proofErr w:type="gramStart"/>
      <w:r w:rsidRPr="00273928">
        <w:rPr>
          <w:rFonts w:ascii="Book Antiqua" w:eastAsia="Times New Roman" w:hAnsi="Book Antiqua" w:cs="Times New Roman"/>
          <w:color w:val="000000"/>
          <w:sz w:val="24"/>
          <w:szCs w:val="16"/>
          <w:lang w:bidi="ar-JO"/>
        </w:rPr>
        <w:t xml:space="preserve">shall be </w:t>
      </w:r>
      <w:r>
        <w:rPr>
          <w:rFonts w:ascii="Book Antiqua" w:eastAsia="Times New Roman" w:hAnsi="Book Antiqua" w:cs="Times New Roman"/>
          <w:color w:val="000000"/>
          <w:sz w:val="24"/>
          <w:szCs w:val="16"/>
          <w:lang w:bidi="ar-JO"/>
        </w:rPr>
        <w:t>dedicated</w:t>
      </w:r>
      <w:proofErr w:type="gramEnd"/>
      <w:r>
        <w:rPr>
          <w:rFonts w:ascii="Book Antiqua" w:eastAsia="Times New Roman" w:hAnsi="Book Antiqua" w:cs="Times New Roman"/>
          <w:color w:val="000000"/>
          <w:sz w:val="24"/>
          <w:szCs w:val="16"/>
          <w:lang w:bidi="ar-JO"/>
        </w:rPr>
        <w:t xml:space="preserve"> </w:t>
      </w:r>
      <w:r w:rsidRPr="00273928">
        <w:rPr>
          <w:rFonts w:ascii="Book Antiqua" w:eastAsia="Times New Roman" w:hAnsi="Book Antiqua" w:cs="Times New Roman"/>
          <w:color w:val="000000"/>
          <w:sz w:val="24"/>
          <w:szCs w:val="16"/>
          <w:lang w:bidi="ar-JO"/>
        </w:rPr>
        <w:t xml:space="preserve">for the registration of each mark in the manual or electronic trademark </w:t>
      </w:r>
      <w:r w:rsidR="00C117CB">
        <w:rPr>
          <w:rFonts w:ascii="Book Antiqua" w:eastAsia="Times New Roman" w:hAnsi="Book Antiqua" w:cs="Times New Roman"/>
          <w:color w:val="000000"/>
          <w:sz w:val="24"/>
          <w:szCs w:val="16"/>
          <w:lang w:bidi="ar-JO"/>
        </w:rPr>
        <w:t>record book</w:t>
      </w:r>
      <w:r w:rsidRPr="00273928">
        <w:rPr>
          <w:rFonts w:ascii="Book Antiqua" w:eastAsia="Times New Roman" w:hAnsi="Book Antiqua" w:cs="Times New Roman"/>
          <w:color w:val="000000"/>
          <w:sz w:val="24"/>
          <w:szCs w:val="16"/>
          <w:lang w:bidi="ar-JO"/>
        </w:rPr>
        <w:t>, which shall include the following data:</w:t>
      </w:r>
    </w:p>
    <w:p w:rsidR="008B3B43" w:rsidRPr="008B3B43" w:rsidRDefault="008B3B43" w:rsidP="00210AC0">
      <w:pPr>
        <w:pStyle w:val="ListParagraph"/>
        <w:spacing w:before="100" w:beforeAutospacing="1" w:after="0" w:line="276" w:lineRule="auto"/>
        <w:jc w:val="both"/>
        <w:rPr>
          <w:rFonts w:ascii="Book Antiqua" w:eastAsia="Times New Roman" w:hAnsi="Book Antiqua" w:cs="Times New Roman"/>
          <w:color w:val="000000"/>
          <w:sz w:val="24"/>
          <w:szCs w:val="16"/>
          <w:lang w:bidi="ar-JO"/>
        </w:rPr>
      </w:pPr>
      <w:r w:rsidRPr="008B3B43">
        <w:rPr>
          <w:rFonts w:ascii="Book Antiqua" w:eastAsia="Times New Roman" w:hAnsi="Book Antiqua" w:cs="Times New Roman"/>
          <w:color w:val="000000"/>
          <w:sz w:val="24"/>
          <w:szCs w:val="16"/>
          <w:lang w:bidi="ar-JO"/>
        </w:rPr>
        <w:t xml:space="preserve">1. </w:t>
      </w:r>
      <w:r>
        <w:rPr>
          <w:rFonts w:ascii="Book Antiqua" w:eastAsia="Times New Roman" w:hAnsi="Book Antiqua" w:cs="Times New Roman"/>
          <w:color w:val="000000"/>
          <w:sz w:val="24"/>
          <w:szCs w:val="16"/>
          <w:lang w:bidi="ar-JO"/>
        </w:rPr>
        <w:t>Serial number of record.</w:t>
      </w:r>
    </w:p>
    <w:p w:rsidR="008B3B43" w:rsidRDefault="008B3B43" w:rsidP="00210AC0">
      <w:pPr>
        <w:pStyle w:val="ListParagraph"/>
        <w:spacing w:before="100" w:beforeAutospacing="1" w:after="100" w:afterAutospacing="1" w:line="276" w:lineRule="auto"/>
        <w:jc w:val="both"/>
        <w:rPr>
          <w:rFonts w:ascii="Book Antiqua" w:eastAsia="Times New Roman" w:hAnsi="Book Antiqua" w:cs="Times New Roman"/>
          <w:color w:val="000000"/>
          <w:sz w:val="24"/>
          <w:szCs w:val="16"/>
          <w:lang w:bidi="ar-JO"/>
        </w:rPr>
      </w:pPr>
      <w:r w:rsidRPr="008B3B43">
        <w:rPr>
          <w:rFonts w:ascii="Book Antiqua" w:eastAsia="Times New Roman" w:hAnsi="Book Antiqua" w:cs="Times New Roman"/>
          <w:color w:val="000000"/>
          <w:sz w:val="24"/>
          <w:szCs w:val="16"/>
          <w:lang w:bidi="ar-JO"/>
        </w:rPr>
        <w:t xml:space="preserve">2. </w:t>
      </w:r>
      <w:r>
        <w:rPr>
          <w:rFonts w:ascii="Book Antiqua" w:eastAsia="Times New Roman" w:hAnsi="Book Antiqua" w:cs="Times New Roman"/>
          <w:color w:val="000000"/>
          <w:sz w:val="24"/>
          <w:szCs w:val="16"/>
          <w:lang w:bidi="ar-JO"/>
        </w:rPr>
        <w:t xml:space="preserve">Serial number of the mark, as recorded in the record </w:t>
      </w:r>
      <w:r w:rsidR="00C117CB">
        <w:rPr>
          <w:rFonts w:ascii="Book Antiqua" w:eastAsia="Times New Roman" w:hAnsi="Book Antiqua" w:cs="Times New Roman"/>
          <w:color w:val="000000"/>
          <w:sz w:val="24"/>
          <w:szCs w:val="16"/>
          <w:lang w:bidi="ar-JO"/>
        </w:rPr>
        <w:t xml:space="preserve">book </w:t>
      </w:r>
      <w:r>
        <w:rPr>
          <w:rFonts w:ascii="Book Antiqua" w:eastAsia="Times New Roman" w:hAnsi="Book Antiqua" w:cs="Times New Roman"/>
          <w:color w:val="000000"/>
          <w:sz w:val="24"/>
          <w:szCs w:val="16"/>
          <w:lang w:bidi="ar-JO"/>
        </w:rPr>
        <w:t>of trademark registration application</w:t>
      </w:r>
      <w:r w:rsidR="00C117CB">
        <w:rPr>
          <w:rFonts w:ascii="Book Antiqua" w:eastAsia="Times New Roman" w:hAnsi="Book Antiqua" w:cs="Times New Roman"/>
          <w:color w:val="000000"/>
          <w:sz w:val="24"/>
          <w:szCs w:val="16"/>
          <w:lang w:bidi="ar-JO"/>
        </w:rPr>
        <w:t>s,</w:t>
      </w:r>
      <w:r>
        <w:rPr>
          <w:rFonts w:ascii="Book Antiqua" w:eastAsia="Times New Roman" w:hAnsi="Book Antiqua" w:cs="Times New Roman"/>
          <w:color w:val="000000"/>
          <w:sz w:val="24"/>
          <w:szCs w:val="16"/>
          <w:lang w:bidi="ar-JO"/>
        </w:rPr>
        <w:t xml:space="preserve"> stipulated in Paragraph 10 of Article 8 of these Regulations.</w:t>
      </w:r>
    </w:p>
    <w:p w:rsidR="008B3B43" w:rsidRDefault="008B3B43" w:rsidP="00210AC0">
      <w:pPr>
        <w:pStyle w:val="ListParagraph"/>
        <w:spacing w:before="100" w:beforeAutospacing="1" w:after="100" w:afterAutospacing="1" w:line="276" w:lineRule="auto"/>
        <w:jc w:val="both"/>
        <w:rPr>
          <w:rFonts w:ascii="Book Antiqua" w:eastAsia="Times New Roman" w:hAnsi="Book Antiqua" w:cs="Times New Roman"/>
          <w:color w:val="000000"/>
          <w:sz w:val="24"/>
          <w:szCs w:val="16"/>
          <w:lang w:bidi="ar-JO"/>
        </w:rPr>
      </w:pPr>
      <w:r>
        <w:rPr>
          <w:rFonts w:ascii="Book Antiqua" w:eastAsia="Times New Roman" w:hAnsi="Book Antiqua" w:cs="Times New Roman"/>
          <w:color w:val="000000"/>
          <w:sz w:val="24"/>
          <w:szCs w:val="16"/>
          <w:lang w:bidi="ar-JO"/>
        </w:rPr>
        <w:t xml:space="preserve">3. Date of filing the application, as per Form No. 1 </w:t>
      </w:r>
      <w:r w:rsidR="00C117CB">
        <w:rPr>
          <w:rFonts w:ascii="Book Antiqua" w:eastAsia="Times New Roman" w:hAnsi="Book Antiqua" w:cs="Times New Roman"/>
          <w:color w:val="000000"/>
          <w:sz w:val="24"/>
          <w:szCs w:val="16"/>
          <w:lang w:bidi="ar-JO"/>
        </w:rPr>
        <w:t xml:space="preserve">that </w:t>
      </w:r>
      <w:proofErr w:type="gramStart"/>
      <w:r w:rsidR="00C117CB">
        <w:rPr>
          <w:rFonts w:ascii="Book Antiqua" w:eastAsia="Times New Roman" w:hAnsi="Book Antiqua" w:cs="Times New Roman"/>
          <w:color w:val="000000"/>
          <w:sz w:val="24"/>
          <w:szCs w:val="16"/>
          <w:lang w:bidi="ar-JO"/>
        </w:rPr>
        <w:t xml:space="preserve">is </w:t>
      </w:r>
      <w:r>
        <w:rPr>
          <w:rFonts w:ascii="Book Antiqua" w:eastAsia="Times New Roman" w:hAnsi="Book Antiqua" w:cs="Times New Roman"/>
          <w:color w:val="000000"/>
          <w:sz w:val="24"/>
          <w:szCs w:val="16"/>
          <w:lang w:bidi="ar-JO"/>
        </w:rPr>
        <w:t>attached</w:t>
      </w:r>
      <w:proofErr w:type="gramEnd"/>
      <w:r>
        <w:rPr>
          <w:rFonts w:ascii="Book Antiqua" w:eastAsia="Times New Roman" w:hAnsi="Book Antiqua" w:cs="Times New Roman"/>
          <w:color w:val="000000"/>
          <w:sz w:val="24"/>
          <w:szCs w:val="16"/>
          <w:lang w:bidi="ar-JO"/>
        </w:rPr>
        <w:t xml:space="preserve"> to these Regulations.</w:t>
      </w:r>
    </w:p>
    <w:p w:rsidR="008B3B43" w:rsidRDefault="008B3B43" w:rsidP="00210AC0">
      <w:pPr>
        <w:pStyle w:val="ListParagraph"/>
        <w:spacing w:before="100" w:beforeAutospacing="1" w:after="100" w:afterAutospacing="1" w:line="276" w:lineRule="auto"/>
        <w:jc w:val="both"/>
        <w:rPr>
          <w:rFonts w:ascii="Book Antiqua" w:eastAsia="Times New Roman" w:hAnsi="Book Antiqua" w:cs="Times New Roman"/>
          <w:color w:val="000000"/>
          <w:sz w:val="24"/>
          <w:szCs w:val="16"/>
          <w:lang w:bidi="ar-JO"/>
        </w:rPr>
      </w:pPr>
      <w:r>
        <w:rPr>
          <w:rFonts w:ascii="Book Antiqua" w:eastAsia="Times New Roman" w:hAnsi="Book Antiqua" w:cs="Times New Roman"/>
          <w:color w:val="000000"/>
          <w:sz w:val="24"/>
          <w:szCs w:val="16"/>
          <w:lang w:bidi="ar-JO"/>
        </w:rPr>
        <w:t>4. Date of registration with the office.</w:t>
      </w:r>
    </w:p>
    <w:p w:rsidR="008B3B43" w:rsidRDefault="008B3B43" w:rsidP="00210AC0">
      <w:pPr>
        <w:pStyle w:val="ListParagraph"/>
        <w:spacing w:before="100" w:beforeAutospacing="1" w:after="100" w:afterAutospacing="1" w:line="276" w:lineRule="auto"/>
        <w:jc w:val="both"/>
        <w:rPr>
          <w:rFonts w:ascii="Book Antiqua" w:eastAsia="Times New Roman" w:hAnsi="Book Antiqua" w:cs="Times New Roman"/>
          <w:color w:val="000000"/>
          <w:sz w:val="24"/>
          <w:szCs w:val="16"/>
          <w:lang w:bidi="ar-JO"/>
        </w:rPr>
      </w:pPr>
      <w:r>
        <w:rPr>
          <w:rFonts w:ascii="Book Antiqua" w:eastAsia="Times New Roman" w:hAnsi="Book Antiqua" w:cs="Times New Roman"/>
          <w:color w:val="000000"/>
          <w:sz w:val="24"/>
          <w:szCs w:val="16"/>
          <w:lang w:bidi="ar-JO"/>
        </w:rPr>
        <w:t xml:space="preserve">5. Name and title of </w:t>
      </w:r>
      <w:r w:rsidR="00C117CB">
        <w:rPr>
          <w:rFonts w:ascii="Book Antiqua" w:eastAsia="Times New Roman" w:hAnsi="Book Antiqua" w:cs="Times New Roman"/>
          <w:color w:val="000000"/>
          <w:sz w:val="24"/>
          <w:szCs w:val="16"/>
          <w:lang w:bidi="ar-JO"/>
        </w:rPr>
        <w:t xml:space="preserve">the </w:t>
      </w:r>
      <w:r>
        <w:rPr>
          <w:rFonts w:ascii="Book Antiqua" w:eastAsia="Times New Roman" w:hAnsi="Book Antiqua" w:cs="Times New Roman"/>
          <w:color w:val="000000"/>
          <w:sz w:val="24"/>
          <w:szCs w:val="16"/>
          <w:lang w:bidi="ar-JO"/>
        </w:rPr>
        <w:t>mark’s owner.</w:t>
      </w:r>
    </w:p>
    <w:p w:rsidR="008B3B43" w:rsidRDefault="008B3B43" w:rsidP="00210AC0">
      <w:pPr>
        <w:pStyle w:val="ListParagraph"/>
        <w:spacing w:before="100" w:beforeAutospacing="1" w:after="100" w:afterAutospacing="1" w:line="276" w:lineRule="auto"/>
        <w:jc w:val="both"/>
        <w:rPr>
          <w:rFonts w:ascii="Book Antiqua" w:eastAsia="Times New Roman" w:hAnsi="Book Antiqua" w:cs="Times New Roman"/>
          <w:color w:val="000000"/>
          <w:sz w:val="24"/>
          <w:szCs w:val="16"/>
          <w:lang w:bidi="ar-JO"/>
        </w:rPr>
      </w:pPr>
      <w:r>
        <w:rPr>
          <w:rFonts w:ascii="Book Antiqua" w:eastAsia="Times New Roman" w:hAnsi="Book Antiqua" w:cs="Times New Roman"/>
          <w:color w:val="000000"/>
          <w:sz w:val="24"/>
          <w:szCs w:val="16"/>
          <w:lang w:bidi="ar-JO"/>
        </w:rPr>
        <w:t xml:space="preserve">6. Profession of </w:t>
      </w:r>
      <w:r w:rsidR="00C117CB">
        <w:rPr>
          <w:rFonts w:ascii="Book Antiqua" w:eastAsia="Times New Roman" w:hAnsi="Book Antiqua" w:cs="Times New Roman"/>
          <w:color w:val="000000"/>
          <w:sz w:val="24"/>
          <w:szCs w:val="16"/>
          <w:lang w:bidi="ar-JO"/>
        </w:rPr>
        <w:t xml:space="preserve">the </w:t>
      </w:r>
      <w:r>
        <w:rPr>
          <w:rFonts w:ascii="Book Antiqua" w:eastAsia="Times New Roman" w:hAnsi="Book Antiqua" w:cs="Times New Roman"/>
          <w:color w:val="000000"/>
          <w:sz w:val="24"/>
          <w:szCs w:val="16"/>
          <w:lang w:bidi="ar-JO"/>
        </w:rPr>
        <w:t>mark’s owner.</w:t>
      </w:r>
    </w:p>
    <w:p w:rsidR="008B3B43" w:rsidRDefault="008B3B43" w:rsidP="00210AC0">
      <w:pPr>
        <w:pStyle w:val="ListParagraph"/>
        <w:spacing w:before="100" w:beforeAutospacing="1" w:after="100" w:afterAutospacing="1" w:line="276" w:lineRule="auto"/>
        <w:jc w:val="both"/>
        <w:rPr>
          <w:rFonts w:ascii="Book Antiqua" w:eastAsia="Times New Roman" w:hAnsi="Book Antiqua" w:cs="Times New Roman"/>
          <w:color w:val="000000"/>
          <w:sz w:val="24"/>
          <w:szCs w:val="16"/>
          <w:lang w:bidi="ar-JO"/>
        </w:rPr>
      </w:pPr>
      <w:r>
        <w:rPr>
          <w:rFonts w:ascii="Book Antiqua" w:eastAsia="Times New Roman" w:hAnsi="Book Antiqua" w:cs="Times New Roman"/>
          <w:color w:val="000000"/>
          <w:sz w:val="24"/>
          <w:szCs w:val="16"/>
          <w:lang w:bidi="ar-JO"/>
        </w:rPr>
        <w:t xml:space="preserve">7. Nationality of </w:t>
      </w:r>
      <w:r w:rsidR="00C117CB">
        <w:rPr>
          <w:rFonts w:ascii="Book Antiqua" w:eastAsia="Times New Roman" w:hAnsi="Book Antiqua" w:cs="Times New Roman"/>
          <w:color w:val="000000"/>
          <w:sz w:val="24"/>
          <w:szCs w:val="16"/>
          <w:lang w:bidi="ar-JO"/>
        </w:rPr>
        <w:t xml:space="preserve">the </w:t>
      </w:r>
      <w:r>
        <w:rPr>
          <w:rFonts w:ascii="Book Antiqua" w:eastAsia="Times New Roman" w:hAnsi="Book Antiqua" w:cs="Times New Roman"/>
          <w:color w:val="000000"/>
          <w:sz w:val="24"/>
          <w:szCs w:val="16"/>
          <w:lang w:bidi="ar-JO"/>
        </w:rPr>
        <w:t>mark’s owner.</w:t>
      </w:r>
    </w:p>
    <w:p w:rsidR="008B3B43" w:rsidRDefault="008B3B43" w:rsidP="00210AC0">
      <w:pPr>
        <w:pStyle w:val="ListParagraph"/>
        <w:spacing w:before="100" w:beforeAutospacing="1" w:after="100" w:afterAutospacing="1" w:line="276" w:lineRule="auto"/>
        <w:jc w:val="both"/>
        <w:rPr>
          <w:rFonts w:ascii="Book Antiqua" w:eastAsia="Times New Roman" w:hAnsi="Book Antiqua" w:cs="Times New Roman"/>
          <w:color w:val="000000"/>
          <w:sz w:val="24"/>
          <w:szCs w:val="16"/>
          <w:lang w:bidi="ar-JO"/>
        </w:rPr>
      </w:pPr>
      <w:r>
        <w:rPr>
          <w:rFonts w:ascii="Book Antiqua" w:eastAsia="Times New Roman" w:hAnsi="Book Antiqua" w:cs="Times New Roman"/>
          <w:color w:val="000000"/>
          <w:sz w:val="24"/>
          <w:szCs w:val="16"/>
          <w:lang w:bidi="ar-JO"/>
        </w:rPr>
        <w:t xml:space="preserve">8. Tradename of </w:t>
      </w:r>
      <w:r w:rsidR="00C117CB">
        <w:rPr>
          <w:rFonts w:ascii="Book Antiqua" w:eastAsia="Times New Roman" w:hAnsi="Book Antiqua" w:cs="Times New Roman"/>
          <w:color w:val="000000"/>
          <w:sz w:val="24"/>
          <w:szCs w:val="16"/>
          <w:lang w:bidi="ar-JO"/>
        </w:rPr>
        <w:t xml:space="preserve">the </w:t>
      </w:r>
      <w:r>
        <w:rPr>
          <w:rFonts w:ascii="Book Antiqua" w:eastAsia="Times New Roman" w:hAnsi="Book Antiqua" w:cs="Times New Roman"/>
          <w:color w:val="000000"/>
          <w:sz w:val="24"/>
          <w:szCs w:val="16"/>
          <w:lang w:bidi="ar-JO"/>
        </w:rPr>
        <w:t>mark’s owner, if any.</w:t>
      </w:r>
    </w:p>
    <w:p w:rsidR="008B3B43" w:rsidRDefault="008B3B43" w:rsidP="00210AC0">
      <w:pPr>
        <w:pStyle w:val="ListParagraph"/>
        <w:spacing w:before="100" w:beforeAutospacing="1" w:after="100" w:afterAutospacing="1" w:line="276" w:lineRule="auto"/>
        <w:jc w:val="both"/>
        <w:rPr>
          <w:rFonts w:ascii="Book Antiqua" w:eastAsia="Times New Roman" w:hAnsi="Book Antiqua" w:cs="Times New Roman"/>
          <w:color w:val="000000"/>
          <w:sz w:val="24"/>
          <w:szCs w:val="16"/>
          <w:lang w:bidi="ar-JO"/>
        </w:rPr>
      </w:pPr>
      <w:r>
        <w:rPr>
          <w:rFonts w:ascii="Book Antiqua" w:eastAsia="Times New Roman" w:hAnsi="Book Antiqua" w:cs="Times New Roman"/>
          <w:color w:val="000000"/>
          <w:sz w:val="24"/>
          <w:szCs w:val="16"/>
          <w:lang w:bidi="ar-JO"/>
        </w:rPr>
        <w:t xml:space="preserve">9. If the mark’s owner is a company, its name, address, purpose of incorporation, commercial registration number, and office of registration </w:t>
      </w:r>
      <w:proofErr w:type="gramStart"/>
      <w:r>
        <w:rPr>
          <w:rFonts w:ascii="Book Antiqua" w:eastAsia="Times New Roman" w:hAnsi="Book Antiqua" w:cs="Times New Roman"/>
          <w:color w:val="000000"/>
          <w:sz w:val="24"/>
          <w:szCs w:val="16"/>
          <w:lang w:bidi="ar-JO"/>
        </w:rPr>
        <w:t>shall be provided</w:t>
      </w:r>
      <w:proofErr w:type="gramEnd"/>
      <w:r>
        <w:rPr>
          <w:rFonts w:ascii="Book Antiqua" w:eastAsia="Times New Roman" w:hAnsi="Book Antiqua" w:cs="Times New Roman"/>
          <w:color w:val="000000"/>
          <w:sz w:val="24"/>
          <w:szCs w:val="16"/>
          <w:lang w:bidi="ar-JO"/>
        </w:rPr>
        <w:t>.</w:t>
      </w:r>
    </w:p>
    <w:p w:rsidR="008B3B43" w:rsidRDefault="008B3B43" w:rsidP="00210AC0">
      <w:pPr>
        <w:pStyle w:val="ListParagraph"/>
        <w:spacing w:before="100" w:beforeAutospacing="1" w:after="100" w:afterAutospacing="1" w:line="276" w:lineRule="auto"/>
        <w:jc w:val="both"/>
        <w:rPr>
          <w:rFonts w:ascii="Book Antiqua" w:eastAsia="Times New Roman" w:hAnsi="Book Antiqua" w:cs="Times New Roman"/>
          <w:color w:val="000000"/>
          <w:sz w:val="24"/>
          <w:szCs w:val="16"/>
          <w:lang w:bidi="ar-JO"/>
        </w:rPr>
      </w:pPr>
      <w:r>
        <w:rPr>
          <w:rFonts w:ascii="Book Antiqua" w:eastAsia="Times New Roman" w:hAnsi="Book Antiqua" w:cs="Times New Roman"/>
          <w:color w:val="000000"/>
          <w:sz w:val="24"/>
          <w:szCs w:val="16"/>
          <w:lang w:bidi="ar-JO"/>
        </w:rPr>
        <w:t xml:space="preserve">10. The chosen domicile in Libya, to which the correspondence and documents related to the registration </w:t>
      </w:r>
      <w:proofErr w:type="gramStart"/>
      <w:r>
        <w:rPr>
          <w:rFonts w:ascii="Book Antiqua" w:eastAsia="Times New Roman" w:hAnsi="Book Antiqua" w:cs="Times New Roman"/>
          <w:color w:val="000000"/>
          <w:sz w:val="24"/>
          <w:szCs w:val="16"/>
          <w:lang w:bidi="ar-JO"/>
        </w:rPr>
        <w:t>shall be sent</w:t>
      </w:r>
      <w:proofErr w:type="gramEnd"/>
      <w:r>
        <w:rPr>
          <w:rFonts w:ascii="Book Antiqua" w:eastAsia="Times New Roman" w:hAnsi="Book Antiqua" w:cs="Times New Roman"/>
          <w:color w:val="000000"/>
          <w:sz w:val="24"/>
          <w:szCs w:val="16"/>
          <w:lang w:bidi="ar-JO"/>
        </w:rPr>
        <w:t>.</w:t>
      </w:r>
    </w:p>
    <w:p w:rsidR="008B3B43" w:rsidRDefault="008B3B43" w:rsidP="00210AC0">
      <w:pPr>
        <w:pStyle w:val="ListParagraph"/>
        <w:spacing w:before="100" w:beforeAutospacing="1" w:after="100" w:afterAutospacing="1" w:line="276" w:lineRule="auto"/>
        <w:jc w:val="both"/>
        <w:rPr>
          <w:rFonts w:ascii="Book Antiqua" w:eastAsia="Times New Roman" w:hAnsi="Book Antiqua" w:cs="Times New Roman"/>
          <w:color w:val="000000"/>
          <w:sz w:val="24"/>
          <w:szCs w:val="16"/>
          <w:lang w:bidi="ar-JO"/>
        </w:rPr>
      </w:pPr>
      <w:r>
        <w:rPr>
          <w:rFonts w:ascii="Book Antiqua" w:eastAsia="Times New Roman" w:hAnsi="Book Antiqua" w:cs="Times New Roman"/>
          <w:color w:val="000000"/>
          <w:sz w:val="24"/>
          <w:szCs w:val="16"/>
          <w:lang w:bidi="ar-JO"/>
        </w:rPr>
        <w:t xml:space="preserve">11. Goods, products, and services for which the mark </w:t>
      </w:r>
      <w:proofErr w:type="gramStart"/>
      <w:r>
        <w:rPr>
          <w:rFonts w:ascii="Book Antiqua" w:eastAsia="Times New Roman" w:hAnsi="Book Antiqua" w:cs="Times New Roman"/>
          <w:color w:val="000000"/>
          <w:sz w:val="24"/>
          <w:szCs w:val="16"/>
          <w:lang w:bidi="ar-JO"/>
        </w:rPr>
        <w:t>shall be dedicated</w:t>
      </w:r>
      <w:proofErr w:type="gramEnd"/>
      <w:r>
        <w:rPr>
          <w:rFonts w:ascii="Book Antiqua" w:eastAsia="Times New Roman" w:hAnsi="Book Antiqua" w:cs="Times New Roman"/>
          <w:color w:val="000000"/>
          <w:sz w:val="24"/>
          <w:szCs w:val="16"/>
          <w:lang w:bidi="ar-JO"/>
        </w:rPr>
        <w:t>, while indicating the number of class.</w:t>
      </w:r>
    </w:p>
    <w:p w:rsidR="008B3B43" w:rsidRDefault="002E05A8" w:rsidP="00210AC0">
      <w:pPr>
        <w:pStyle w:val="ListParagraph"/>
        <w:spacing w:before="100" w:beforeAutospacing="1" w:after="100" w:afterAutospacing="1" w:line="276" w:lineRule="auto"/>
        <w:jc w:val="both"/>
        <w:rPr>
          <w:rFonts w:ascii="Book Antiqua" w:eastAsia="Times New Roman" w:hAnsi="Book Antiqua" w:cs="Times New Roman"/>
          <w:color w:val="000000"/>
          <w:sz w:val="24"/>
          <w:szCs w:val="16"/>
          <w:lang w:val="en" w:bidi="ar-JO"/>
        </w:rPr>
      </w:pPr>
      <w:r>
        <w:rPr>
          <w:rFonts w:ascii="Book Antiqua" w:eastAsia="Times New Roman" w:hAnsi="Book Antiqua" w:cs="Times New Roman"/>
          <w:color w:val="000000"/>
          <w:sz w:val="24"/>
          <w:szCs w:val="16"/>
          <w:lang w:bidi="ar-JO"/>
        </w:rPr>
        <w:t xml:space="preserve">12. </w:t>
      </w:r>
      <w:r w:rsidRPr="002E05A8">
        <w:rPr>
          <w:rFonts w:ascii="Book Antiqua" w:eastAsia="Times New Roman" w:hAnsi="Book Antiqua" w:cs="Times New Roman"/>
          <w:color w:val="000000"/>
          <w:sz w:val="24"/>
          <w:szCs w:val="16"/>
          <w:lang w:val="en" w:bidi="ar-JO"/>
        </w:rPr>
        <w:t xml:space="preserve">The </w:t>
      </w:r>
      <w:r>
        <w:rPr>
          <w:rFonts w:ascii="Book Antiqua" w:eastAsia="Times New Roman" w:hAnsi="Book Antiqua" w:cs="Times New Roman"/>
          <w:color w:val="000000"/>
          <w:sz w:val="24"/>
          <w:szCs w:val="16"/>
          <w:lang w:val="en" w:bidi="ar-JO"/>
        </w:rPr>
        <w:t xml:space="preserve">location of </w:t>
      </w:r>
      <w:r w:rsidRPr="002E05A8">
        <w:rPr>
          <w:rFonts w:ascii="Book Antiqua" w:eastAsia="Times New Roman" w:hAnsi="Book Antiqua" w:cs="Times New Roman"/>
          <w:color w:val="000000"/>
          <w:sz w:val="24"/>
          <w:szCs w:val="16"/>
          <w:lang w:val="en" w:bidi="ar-JO"/>
        </w:rPr>
        <w:t xml:space="preserve">the commercial establishment or </w:t>
      </w:r>
      <w:r>
        <w:rPr>
          <w:rFonts w:ascii="Book Antiqua" w:eastAsia="Times New Roman" w:hAnsi="Book Antiqua" w:cs="Times New Roman"/>
          <w:color w:val="000000"/>
          <w:sz w:val="24"/>
          <w:szCs w:val="16"/>
          <w:lang w:val="en" w:bidi="ar-JO"/>
        </w:rPr>
        <w:t xml:space="preserve">exploitation project that uses </w:t>
      </w:r>
      <w:r w:rsidRPr="002E05A8">
        <w:rPr>
          <w:rFonts w:ascii="Book Antiqua" w:eastAsia="Times New Roman" w:hAnsi="Book Antiqua" w:cs="Times New Roman"/>
          <w:color w:val="000000"/>
          <w:sz w:val="24"/>
          <w:szCs w:val="16"/>
          <w:lang w:val="en" w:bidi="ar-JO"/>
        </w:rPr>
        <w:t xml:space="preserve">the mark or </w:t>
      </w:r>
      <w:proofErr w:type="gramStart"/>
      <w:r>
        <w:rPr>
          <w:rFonts w:ascii="Book Antiqua" w:eastAsia="Times New Roman" w:hAnsi="Book Antiqua" w:cs="Times New Roman"/>
          <w:color w:val="000000"/>
          <w:sz w:val="24"/>
          <w:szCs w:val="16"/>
          <w:lang w:val="en" w:bidi="ar-JO"/>
        </w:rPr>
        <w:t xml:space="preserve">is </w:t>
      </w:r>
      <w:r w:rsidRPr="002E05A8">
        <w:rPr>
          <w:rFonts w:ascii="Book Antiqua" w:eastAsia="Times New Roman" w:hAnsi="Book Antiqua" w:cs="Times New Roman"/>
          <w:color w:val="000000"/>
          <w:sz w:val="24"/>
          <w:szCs w:val="16"/>
          <w:lang w:val="en" w:bidi="ar-JO"/>
        </w:rPr>
        <w:t>intended</w:t>
      </w:r>
      <w:proofErr w:type="gramEnd"/>
      <w:r w:rsidRPr="002E05A8">
        <w:rPr>
          <w:rFonts w:ascii="Book Antiqua" w:eastAsia="Times New Roman" w:hAnsi="Book Antiqua" w:cs="Times New Roman"/>
          <w:color w:val="000000"/>
          <w:sz w:val="24"/>
          <w:szCs w:val="16"/>
          <w:lang w:val="en" w:bidi="ar-JO"/>
        </w:rPr>
        <w:t xml:space="preserve"> to </w:t>
      </w:r>
      <w:r>
        <w:rPr>
          <w:rFonts w:ascii="Book Antiqua" w:eastAsia="Times New Roman" w:hAnsi="Book Antiqua" w:cs="Times New Roman"/>
          <w:color w:val="000000"/>
          <w:sz w:val="24"/>
          <w:szCs w:val="16"/>
          <w:lang w:val="en" w:bidi="ar-JO"/>
        </w:rPr>
        <w:t>use</w:t>
      </w:r>
      <w:r w:rsidRPr="002E05A8">
        <w:rPr>
          <w:rFonts w:ascii="Book Antiqua" w:eastAsia="Times New Roman" w:hAnsi="Book Antiqua" w:cs="Times New Roman"/>
          <w:color w:val="000000"/>
          <w:sz w:val="24"/>
          <w:szCs w:val="16"/>
          <w:lang w:val="en" w:bidi="ar-JO"/>
        </w:rPr>
        <w:t xml:space="preserve"> </w:t>
      </w:r>
      <w:r>
        <w:rPr>
          <w:rFonts w:ascii="Book Antiqua" w:eastAsia="Times New Roman" w:hAnsi="Book Antiqua" w:cs="Times New Roman"/>
          <w:color w:val="000000"/>
          <w:sz w:val="24"/>
          <w:szCs w:val="16"/>
          <w:lang w:val="en" w:bidi="ar-JO"/>
        </w:rPr>
        <w:t xml:space="preserve">it </w:t>
      </w:r>
      <w:r w:rsidRPr="002E05A8">
        <w:rPr>
          <w:rFonts w:ascii="Book Antiqua" w:eastAsia="Times New Roman" w:hAnsi="Book Antiqua" w:cs="Times New Roman"/>
          <w:color w:val="000000"/>
          <w:sz w:val="24"/>
          <w:szCs w:val="16"/>
          <w:lang w:val="en" w:bidi="ar-JO"/>
        </w:rPr>
        <w:t>to distinguish its goods or products.</w:t>
      </w:r>
    </w:p>
    <w:p w:rsidR="002E05A8" w:rsidRDefault="002E05A8" w:rsidP="00210AC0">
      <w:pPr>
        <w:pStyle w:val="ListParagraph"/>
        <w:spacing w:before="100" w:beforeAutospacing="1" w:after="100" w:afterAutospacing="1" w:line="276" w:lineRule="auto"/>
        <w:jc w:val="both"/>
        <w:rPr>
          <w:rFonts w:ascii="Book Antiqua" w:eastAsia="Times New Roman" w:hAnsi="Book Antiqua" w:cs="Times New Roman"/>
          <w:color w:val="000000"/>
          <w:sz w:val="24"/>
          <w:szCs w:val="16"/>
          <w:lang w:val="en" w:bidi="ar-JO"/>
        </w:rPr>
      </w:pPr>
      <w:r>
        <w:rPr>
          <w:rFonts w:ascii="Book Antiqua" w:eastAsia="Times New Roman" w:hAnsi="Book Antiqua" w:cs="Times New Roman"/>
          <w:color w:val="000000"/>
          <w:sz w:val="24"/>
          <w:szCs w:val="16"/>
          <w:lang w:val="en" w:bidi="ar-JO"/>
        </w:rPr>
        <w:t xml:space="preserve">13. The conditions of the </w:t>
      </w:r>
      <w:r w:rsidR="00210AC0">
        <w:rPr>
          <w:rFonts w:ascii="Book Antiqua" w:eastAsia="Times New Roman" w:hAnsi="Book Antiqua" w:cs="Times New Roman"/>
          <w:color w:val="000000"/>
          <w:sz w:val="24"/>
          <w:szCs w:val="16"/>
          <w:lang w:val="en" w:bidi="ar-JO"/>
        </w:rPr>
        <w:t>O</w:t>
      </w:r>
      <w:r>
        <w:rPr>
          <w:rFonts w:ascii="Book Antiqua" w:eastAsia="Times New Roman" w:hAnsi="Book Antiqua" w:cs="Times New Roman"/>
          <w:color w:val="000000"/>
          <w:sz w:val="24"/>
          <w:szCs w:val="16"/>
          <w:lang w:val="en" w:bidi="ar-JO"/>
        </w:rPr>
        <w:t>ffice to obtain the registration.</w:t>
      </w:r>
    </w:p>
    <w:p w:rsidR="002E05A8" w:rsidRDefault="002E05A8" w:rsidP="00210AC0">
      <w:pPr>
        <w:pStyle w:val="ListParagraph"/>
        <w:spacing w:before="100" w:beforeAutospacing="1" w:after="100" w:afterAutospacing="1" w:line="276" w:lineRule="auto"/>
        <w:jc w:val="both"/>
        <w:rPr>
          <w:rFonts w:ascii="Book Antiqua" w:eastAsia="Times New Roman" w:hAnsi="Book Antiqua" w:cs="Times New Roman"/>
          <w:color w:val="000000"/>
          <w:sz w:val="24"/>
          <w:szCs w:val="16"/>
          <w:lang w:val="en" w:bidi="ar-JO"/>
        </w:rPr>
      </w:pPr>
      <w:r>
        <w:rPr>
          <w:rFonts w:ascii="Book Antiqua" w:eastAsia="Times New Roman" w:hAnsi="Book Antiqua" w:cs="Times New Roman"/>
          <w:color w:val="000000"/>
          <w:sz w:val="24"/>
          <w:szCs w:val="16"/>
          <w:lang w:val="en" w:bidi="ar-JO"/>
        </w:rPr>
        <w:t xml:space="preserve">14. Amendments and additions that </w:t>
      </w:r>
      <w:proofErr w:type="gramStart"/>
      <w:r>
        <w:rPr>
          <w:rFonts w:ascii="Book Antiqua" w:eastAsia="Times New Roman" w:hAnsi="Book Antiqua" w:cs="Times New Roman"/>
          <w:color w:val="000000"/>
          <w:sz w:val="24"/>
          <w:szCs w:val="16"/>
          <w:lang w:val="en" w:bidi="ar-JO"/>
        </w:rPr>
        <w:t>may be made</w:t>
      </w:r>
      <w:proofErr w:type="gramEnd"/>
      <w:r>
        <w:rPr>
          <w:rFonts w:ascii="Book Antiqua" w:eastAsia="Times New Roman" w:hAnsi="Book Antiqua" w:cs="Times New Roman"/>
          <w:color w:val="000000"/>
          <w:sz w:val="24"/>
          <w:szCs w:val="16"/>
          <w:lang w:val="en" w:bidi="ar-JO"/>
        </w:rPr>
        <w:t xml:space="preserve"> after registration.</w:t>
      </w:r>
    </w:p>
    <w:p w:rsidR="00210AC0" w:rsidRDefault="00210AC0" w:rsidP="00210AC0">
      <w:pPr>
        <w:pStyle w:val="ListParagraph"/>
        <w:spacing w:before="100" w:beforeAutospacing="1" w:after="100" w:afterAutospacing="1" w:line="276" w:lineRule="auto"/>
        <w:jc w:val="both"/>
        <w:rPr>
          <w:rFonts w:ascii="Book Antiqua" w:eastAsia="Times New Roman" w:hAnsi="Book Antiqua" w:cs="Times New Roman"/>
          <w:color w:val="000000"/>
          <w:sz w:val="24"/>
          <w:szCs w:val="16"/>
          <w:lang w:val="en" w:bidi="ar-JO"/>
        </w:rPr>
      </w:pPr>
      <w:r>
        <w:rPr>
          <w:rFonts w:ascii="Book Antiqua" w:eastAsia="Times New Roman" w:hAnsi="Book Antiqua" w:cs="Times New Roman"/>
          <w:color w:val="000000"/>
          <w:sz w:val="24"/>
          <w:szCs w:val="16"/>
          <w:lang w:val="en" w:bidi="ar-JO"/>
        </w:rPr>
        <w:t>15.</w:t>
      </w:r>
      <w:r w:rsidRPr="00210AC0">
        <w:rPr>
          <w:lang w:val="en"/>
        </w:rPr>
        <w:t xml:space="preserve"> </w:t>
      </w:r>
      <w:r w:rsidRPr="00210AC0">
        <w:rPr>
          <w:rFonts w:ascii="Book Antiqua" w:eastAsia="Times New Roman" w:hAnsi="Book Antiqua" w:cs="Times New Roman"/>
          <w:color w:val="000000"/>
          <w:sz w:val="24"/>
          <w:szCs w:val="16"/>
          <w:lang w:val="en" w:bidi="ar-JO"/>
        </w:rPr>
        <w:t>Transfer of ownership</w:t>
      </w:r>
      <w:r>
        <w:rPr>
          <w:rFonts w:ascii="Book Antiqua" w:eastAsia="Times New Roman" w:hAnsi="Book Antiqua" w:cs="Times New Roman"/>
          <w:color w:val="000000"/>
          <w:sz w:val="24"/>
          <w:szCs w:val="16"/>
          <w:lang w:val="en" w:bidi="ar-JO"/>
        </w:rPr>
        <w:t xml:space="preserve">, mortgage, </w:t>
      </w:r>
      <w:r w:rsidRPr="00210AC0">
        <w:rPr>
          <w:rFonts w:ascii="Book Antiqua" w:eastAsia="Times New Roman" w:hAnsi="Book Antiqua" w:cs="Times New Roman"/>
          <w:color w:val="000000"/>
          <w:sz w:val="24"/>
          <w:szCs w:val="16"/>
          <w:lang w:val="en" w:bidi="ar-JO"/>
        </w:rPr>
        <w:t xml:space="preserve">or determination of the right to use </w:t>
      </w:r>
      <w:r>
        <w:rPr>
          <w:rFonts w:ascii="Book Antiqua" w:eastAsia="Times New Roman" w:hAnsi="Book Antiqua" w:cs="Times New Roman"/>
          <w:color w:val="000000"/>
          <w:sz w:val="24"/>
          <w:szCs w:val="16"/>
          <w:lang w:val="en" w:bidi="ar-JO"/>
        </w:rPr>
        <w:t>the mark</w:t>
      </w:r>
      <w:r w:rsidRPr="00210AC0">
        <w:rPr>
          <w:rFonts w:ascii="Book Antiqua" w:eastAsia="Times New Roman" w:hAnsi="Book Antiqua" w:cs="Times New Roman"/>
          <w:color w:val="000000"/>
          <w:sz w:val="24"/>
          <w:szCs w:val="16"/>
          <w:lang w:val="en" w:bidi="ar-JO"/>
        </w:rPr>
        <w:t>.</w:t>
      </w:r>
    </w:p>
    <w:p w:rsidR="002E05A8" w:rsidRDefault="002E05A8" w:rsidP="00210AC0">
      <w:pPr>
        <w:pStyle w:val="ListParagraph"/>
        <w:spacing w:before="100" w:beforeAutospacing="1" w:after="100" w:afterAutospacing="1" w:line="276" w:lineRule="auto"/>
        <w:jc w:val="both"/>
        <w:rPr>
          <w:rFonts w:ascii="Book Antiqua" w:eastAsia="Times New Roman" w:hAnsi="Book Antiqua" w:cs="Times New Roman"/>
          <w:color w:val="000000"/>
          <w:sz w:val="24"/>
          <w:szCs w:val="16"/>
          <w:lang w:val="en" w:bidi="ar-JO"/>
        </w:rPr>
      </w:pPr>
      <w:r>
        <w:rPr>
          <w:rFonts w:ascii="Book Antiqua" w:eastAsia="Times New Roman" w:hAnsi="Book Antiqua" w:cs="Times New Roman"/>
          <w:color w:val="000000"/>
          <w:sz w:val="24"/>
          <w:szCs w:val="16"/>
          <w:lang w:val="en" w:bidi="ar-JO"/>
        </w:rPr>
        <w:t>16. Mortgage cancellation.</w:t>
      </w:r>
    </w:p>
    <w:p w:rsidR="002E05A8" w:rsidRDefault="002E05A8" w:rsidP="00210AC0">
      <w:pPr>
        <w:pStyle w:val="ListParagraph"/>
        <w:spacing w:before="100" w:beforeAutospacing="1" w:after="100" w:afterAutospacing="1" w:line="276" w:lineRule="auto"/>
        <w:jc w:val="both"/>
        <w:rPr>
          <w:rFonts w:ascii="Book Antiqua" w:eastAsia="Times New Roman" w:hAnsi="Book Antiqua" w:cs="Times New Roman"/>
          <w:color w:val="000000"/>
          <w:sz w:val="24"/>
          <w:szCs w:val="16"/>
          <w:lang w:val="en" w:bidi="ar-JO"/>
        </w:rPr>
      </w:pPr>
      <w:r>
        <w:rPr>
          <w:rFonts w:ascii="Book Antiqua" w:eastAsia="Times New Roman" w:hAnsi="Book Antiqua" w:cs="Times New Roman"/>
          <w:color w:val="000000"/>
          <w:sz w:val="24"/>
          <w:szCs w:val="16"/>
          <w:lang w:val="en" w:bidi="ar-JO"/>
        </w:rPr>
        <w:lastRenderedPageBreak/>
        <w:t>17. Renewal or deletion of registration.</w:t>
      </w:r>
    </w:p>
    <w:p w:rsidR="002E05A8" w:rsidRDefault="002E05A8" w:rsidP="002E05A8">
      <w:pPr>
        <w:shd w:val="clear" w:color="auto" w:fill="FFFFFF"/>
        <w:spacing w:before="300" w:after="300" w:line="240" w:lineRule="auto"/>
        <w:jc w:val="both"/>
        <w:rPr>
          <w:rFonts w:ascii="Book Antiqua" w:eastAsia="Times New Roman" w:hAnsi="Book Antiqua" w:cs="Times New Roman"/>
          <w:b/>
          <w:bCs/>
          <w:color w:val="000000"/>
          <w:sz w:val="28"/>
          <w:szCs w:val="18"/>
          <w:lang w:bidi="ar-JO"/>
        </w:rPr>
      </w:pPr>
      <w:r w:rsidRPr="002E05A8">
        <w:rPr>
          <w:rFonts w:ascii="Book Antiqua" w:eastAsia="Times New Roman" w:hAnsi="Book Antiqua" w:cs="Times New Roman"/>
          <w:b/>
          <w:bCs/>
          <w:color w:val="000000"/>
          <w:sz w:val="28"/>
          <w:szCs w:val="18"/>
          <w:lang w:bidi="ar-JO"/>
        </w:rPr>
        <w:t>Priority of registration</w:t>
      </w:r>
    </w:p>
    <w:p w:rsidR="002E05A8" w:rsidRPr="002E05A8" w:rsidRDefault="002E05A8" w:rsidP="002E05A8">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Pr>
          <w:rFonts w:ascii="Book Antiqua" w:eastAsia="Times New Roman" w:hAnsi="Book Antiqua" w:cs="Times New Roman"/>
          <w:b/>
          <w:bCs/>
          <w:color w:val="000000"/>
          <w:sz w:val="24"/>
          <w:szCs w:val="16"/>
          <w:lang w:bidi="ar-JO"/>
        </w:rPr>
        <w:t>Article 10</w:t>
      </w:r>
    </w:p>
    <w:p w:rsidR="002E05A8" w:rsidRPr="0043164B" w:rsidRDefault="002E05A8" w:rsidP="002E05A8">
      <w:pPr>
        <w:spacing w:before="300" w:after="300" w:line="240" w:lineRule="auto"/>
        <w:jc w:val="both"/>
        <w:rPr>
          <w:rFonts w:ascii="IBM Plex Sans Arabic" w:eastAsia="Times New Roman" w:hAnsi="IBM Plex Sans Arabic" w:cs="Times New Roman"/>
          <w:color w:val="000000" w:themeColor="text1"/>
          <w:sz w:val="27"/>
          <w:szCs w:val="27"/>
        </w:rPr>
      </w:pPr>
      <w:proofErr w:type="gramStart"/>
      <w:r w:rsidRPr="006F77D1">
        <w:rPr>
          <w:rFonts w:ascii="Book Antiqua" w:eastAsia="Times New Roman" w:hAnsi="Book Antiqua" w:cs="Times New Roman"/>
          <w:color w:val="000000"/>
          <w:sz w:val="24"/>
          <w:szCs w:val="24"/>
          <w:lang w:val="en"/>
        </w:rPr>
        <w:t xml:space="preserve">If an application for registration of a trademark is filed in one of the member states of the WIPO or in a state that treats </w:t>
      </w:r>
      <w:r w:rsidR="00210AC0">
        <w:rPr>
          <w:rFonts w:ascii="Book Antiqua" w:eastAsia="Times New Roman" w:hAnsi="Book Antiqua" w:cs="Times New Roman"/>
          <w:color w:val="000000"/>
          <w:sz w:val="24"/>
          <w:szCs w:val="24"/>
          <w:lang w:val="en"/>
        </w:rPr>
        <w:t>the S</w:t>
      </w:r>
      <w:r>
        <w:rPr>
          <w:rFonts w:ascii="Book Antiqua" w:eastAsia="Times New Roman" w:hAnsi="Book Antiqua" w:cs="Times New Roman"/>
          <w:color w:val="000000"/>
          <w:sz w:val="24"/>
          <w:szCs w:val="24"/>
          <w:lang w:val="en"/>
        </w:rPr>
        <w:t xml:space="preserve">tate </w:t>
      </w:r>
      <w:r w:rsidRPr="006F77D1">
        <w:rPr>
          <w:rFonts w:ascii="Book Antiqua" w:eastAsia="Times New Roman" w:hAnsi="Book Antiqua" w:cs="Times New Roman"/>
          <w:color w:val="000000"/>
          <w:sz w:val="24"/>
          <w:szCs w:val="24"/>
          <w:lang w:val="en"/>
        </w:rPr>
        <w:t>reciprocally, the Applicant, or whoever has acquired the rights of the owner</w:t>
      </w:r>
      <w:r>
        <w:rPr>
          <w:rFonts w:ascii="Book Antiqua" w:eastAsia="Times New Roman" w:hAnsi="Book Antiqua" w:cs="Times New Roman"/>
          <w:color w:val="000000"/>
          <w:sz w:val="24"/>
          <w:szCs w:val="24"/>
          <w:lang w:val="en"/>
        </w:rPr>
        <w:t xml:space="preserve"> in the six months following the submission of the application</w:t>
      </w:r>
      <w:r w:rsidRPr="006F77D1">
        <w:rPr>
          <w:rFonts w:ascii="Book Antiqua" w:eastAsia="Times New Roman" w:hAnsi="Book Antiqua" w:cs="Times New Roman"/>
          <w:color w:val="000000"/>
          <w:sz w:val="24"/>
          <w:szCs w:val="24"/>
          <w:lang w:val="en"/>
        </w:rPr>
        <w:t>, may submit</w:t>
      </w:r>
      <w:r>
        <w:rPr>
          <w:rFonts w:ascii="Book Antiqua" w:eastAsia="Times New Roman" w:hAnsi="Book Antiqua" w:cs="Times New Roman"/>
          <w:color w:val="000000"/>
          <w:sz w:val="24"/>
          <w:szCs w:val="24"/>
          <w:lang w:val="en"/>
        </w:rPr>
        <w:t xml:space="preserve"> </w:t>
      </w:r>
      <w:r w:rsidRPr="006F77D1">
        <w:rPr>
          <w:rFonts w:ascii="Book Antiqua" w:eastAsia="Times New Roman" w:hAnsi="Book Antiqua" w:cs="Times New Roman"/>
          <w:color w:val="000000"/>
          <w:sz w:val="24"/>
          <w:szCs w:val="24"/>
          <w:lang w:val="en"/>
        </w:rPr>
        <w:t xml:space="preserve">to the Office a similar application </w:t>
      </w:r>
      <w:r>
        <w:rPr>
          <w:rFonts w:ascii="Book Antiqua" w:eastAsia="Times New Roman" w:hAnsi="Book Antiqua" w:cs="Times New Roman"/>
          <w:color w:val="000000"/>
          <w:sz w:val="24"/>
          <w:szCs w:val="24"/>
          <w:lang w:val="en"/>
        </w:rPr>
        <w:t xml:space="preserve">to register </w:t>
      </w:r>
      <w:r w:rsidRPr="006F77D1">
        <w:rPr>
          <w:rFonts w:ascii="Book Antiqua" w:eastAsia="Times New Roman" w:hAnsi="Book Antiqua" w:cs="Times New Roman"/>
          <w:color w:val="000000"/>
          <w:sz w:val="24"/>
          <w:szCs w:val="24"/>
          <w:lang w:val="en"/>
        </w:rPr>
        <w:t xml:space="preserve">the same trademark </w:t>
      </w:r>
      <w:r>
        <w:rPr>
          <w:rFonts w:ascii="Book Antiqua" w:eastAsia="Times New Roman" w:hAnsi="Book Antiqua" w:cs="Times New Roman"/>
          <w:color w:val="000000"/>
          <w:sz w:val="24"/>
          <w:szCs w:val="24"/>
          <w:lang w:val="en"/>
        </w:rPr>
        <w:t>that covers</w:t>
      </w:r>
      <w:r w:rsidRPr="006F77D1">
        <w:rPr>
          <w:rFonts w:ascii="Book Antiqua" w:eastAsia="Times New Roman" w:hAnsi="Book Antiqua" w:cs="Times New Roman"/>
          <w:color w:val="000000"/>
          <w:sz w:val="24"/>
          <w:szCs w:val="24"/>
          <w:lang w:val="en"/>
        </w:rPr>
        <w:t xml:space="preserve"> the same products or services included in the </w:t>
      </w:r>
      <w:r>
        <w:rPr>
          <w:rFonts w:ascii="Book Antiqua" w:eastAsia="Times New Roman" w:hAnsi="Book Antiqua" w:cs="Times New Roman"/>
          <w:color w:val="000000"/>
          <w:sz w:val="24"/>
          <w:szCs w:val="24"/>
          <w:lang w:val="en"/>
        </w:rPr>
        <w:t>former application,</w:t>
      </w:r>
      <w:r w:rsidRPr="006F77D1">
        <w:rPr>
          <w:rFonts w:ascii="Book Antiqua" w:eastAsia="Times New Roman" w:hAnsi="Book Antiqua" w:cs="Times New Roman"/>
          <w:color w:val="000000"/>
          <w:sz w:val="24"/>
          <w:szCs w:val="24"/>
          <w:lang w:val="en"/>
        </w:rPr>
        <w:t xml:space="preserve"> </w:t>
      </w:r>
      <w:r>
        <w:rPr>
          <w:rFonts w:ascii="Book Antiqua" w:eastAsia="Times New Roman" w:hAnsi="Book Antiqua" w:cs="Times New Roman"/>
          <w:color w:val="000000"/>
          <w:sz w:val="24"/>
          <w:szCs w:val="24"/>
          <w:lang w:val="en"/>
        </w:rPr>
        <w:t>according to the conditions stipulated in Article 6 of these Regulations.</w:t>
      </w:r>
      <w:proofErr w:type="gramEnd"/>
    </w:p>
    <w:p w:rsidR="002E05A8" w:rsidRDefault="002E05A8" w:rsidP="002E05A8">
      <w:pPr>
        <w:shd w:val="clear" w:color="auto" w:fill="FFFFFF"/>
        <w:spacing w:after="300" w:line="240" w:lineRule="auto"/>
        <w:jc w:val="both"/>
        <w:rPr>
          <w:rFonts w:ascii="Book Antiqua" w:eastAsia="Times New Roman" w:hAnsi="Book Antiqua" w:cs="Times New Roman"/>
          <w:b/>
          <w:bCs/>
          <w:color w:val="000000"/>
          <w:sz w:val="28"/>
          <w:szCs w:val="18"/>
          <w:lang w:bidi="ar-JO"/>
        </w:rPr>
      </w:pPr>
      <w:r w:rsidRPr="002E05A8">
        <w:rPr>
          <w:rFonts w:ascii="Book Antiqua" w:eastAsia="Times New Roman" w:hAnsi="Book Antiqua" w:cs="Times New Roman"/>
          <w:b/>
          <w:bCs/>
          <w:color w:val="000000"/>
          <w:sz w:val="28"/>
          <w:szCs w:val="18"/>
          <w:lang w:bidi="ar-JO"/>
        </w:rPr>
        <w:t>Publicity of trademark</w:t>
      </w:r>
    </w:p>
    <w:p w:rsidR="002E05A8" w:rsidRPr="002E05A8" w:rsidRDefault="002E05A8" w:rsidP="002E05A8">
      <w:pPr>
        <w:shd w:val="clear" w:color="auto" w:fill="FFFFFF"/>
        <w:spacing w:before="300" w:after="300" w:line="240" w:lineRule="auto"/>
        <w:jc w:val="both"/>
        <w:rPr>
          <w:rFonts w:ascii="Book Antiqua" w:eastAsia="Times New Roman" w:hAnsi="Book Antiqua" w:cs="Times New Roman"/>
          <w:b/>
          <w:bCs/>
          <w:color w:val="000000"/>
          <w:sz w:val="24"/>
          <w:szCs w:val="14"/>
          <w:lang w:bidi="ar-JO"/>
        </w:rPr>
      </w:pPr>
      <w:r>
        <w:rPr>
          <w:rFonts w:ascii="Book Antiqua" w:eastAsia="Times New Roman" w:hAnsi="Book Antiqua" w:cs="Times New Roman"/>
          <w:b/>
          <w:bCs/>
          <w:color w:val="000000"/>
          <w:sz w:val="24"/>
          <w:szCs w:val="14"/>
          <w:lang w:bidi="ar-JO"/>
        </w:rPr>
        <w:t>Article 11</w:t>
      </w:r>
    </w:p>
    <w:p w:rsidR="002E05A8" w:rsidRDefault="002E05A8" w:rsidP="00DC7122">
      <w:pPr>
        <w:pStyle w:val="ListParagraph"/>
        <w:spacing w:before="100" w:beforeAutospacing="1" w:after="100" w:afterAutospacing="1" w:line="276" w:lineRule="auto"/>
        <w:jc w:val="both"/>
        <w:rPr>
          <w:rFonts w:ascii="Book Antiqua" w:eastAsia="Times New Roman" w:hAnsi="Book Antiqua" w:cs="Times New Roman"/>
          <w:color w:val="000000"/>
          <w:sz w:val="24"/>
          <w:szCs w:val="16"/>
          <w:lang w:val="en" w:bidi="ar-JO"/>
        </w:rPr>
      </w:pPr>
      <w:r>
        <w:rPr>
          <w:rFonts w:ascii="Book Antiqua" w:eastAsia="Times New Roman" w:hAnsi="Book Antiqua" w:cs="Times New Roman"/>
          <w:color w:val="000000"/>
          <w:sz w:val="24"/>
          <w:szCs w:val="16"/>
          <w:lang w:val="en" w:bidi="ar-JO"/>
        </w:rPr>
        <w:t xml:space="preserve">1. If the Office approves the registration of the trademark, it </w:t>
      </w:r>
      <w:proofErr w:type="gramStart"/>
      <w:r>
        <w:rPr>
          <w:rFonts w:ascii="Book Antiqua" w:eastAsia="Times New Roman" w:hAnsi="Book Antiqua" w:cs="Times New Roman"/>
          <w:color w:val="000000"/>
          <w:sz w:val="24"/>
          <w:szCs w:val="16"/>
          <w:lang w:val="en" w:bidi="ar-JO"/>
        </w:rPr>
        <w:t>shall be publicized</w:t>
      </w:r>
      <w:proofErr w:type="gramEnd"/>
      <w:r>
        <w:rPr>
          <w:rFonts w:ascii="Book Antiqua" w:eastAsia="Times New Roman" w:hAnsi="Book Antiqua" w:cs="Times New Roman"/>
          <w:color w:val="000000"/>
          <w:sz w:val="24"/>
          <w:szCs w:val="16"/>
          <w:lang w:val="en" w:bidi="ar-JO"/>
        </w:rPr>
        <w:t xml:space="preserve"> in</w:t>
      </w:r>
      <w:r w:rsidR="00210AC0">
        <w:rPr>
          <w:rFonts w:ascii="Book Antiqua" w:eastAsia="Times New Roman" w:hAnsi="Book Antiqua" w:cs="Times New Roman"/>
          <w:color w:val="000000"/>
          <w:sz w:val="24"/>
          <w:szCs w:val="16"/>
          <w:lang w:val="en" w:bidi="ar-JO"/>
        </w:rPr>
        <w:t xml:space="preserve"> an official monthly bulletin</w:t>
      </w:r>
      <w:r w:rsidR="00500004">
        <w:rPr>
          <w:rFonts w:ascii="Book Antiqua" w:eastAsia="Times New Roman" w:hAnsi="Book Antiqua" w:cs="Times New Roman"/>
          <w:color w:val="000000"/>
          <w:sz w:val="24"/>
          <w:szCs w:val="16"/>
          <w:lang w:val="en" w:bidi="ar-JO"/>
        </w:rPr>
        <w:t xml:space="preserve"> issued by the Ministry of Economy and Trade that is dedicated for this purpose, at the expense</w:t>
      </w:r>
      <w:r w:rsidR="00210AC0">
        <w:rPr>
          <w:rFonts w:ascii="Book Antiqua" w:eastAsia="Times New Roman" w:hAnsi="Book Antiqua" w:cs="Times New Roman"/>
          <w:color w:val="000000"/>
          <w:sz w:val="24"/>
          <w:szCs w:val="16"/>
          <w:lang w:val="en" w:bidi="ar-JO"/>
        </w:rPr>
        <w:t xml:space="preserve"> of the Applicant. The bulletin</w:t>
      </w:r>
      <w:r w:rsidR="00500004">
        <w:rPr>
          <w:rFonts w:ascii="Book Antiqua" w:eastAsia="Times New Roman" w:hAnsi="Book Antiqua" w:cs="Times New Roman"/>
          <w:color w:val="000000"/>
          <w:sz w:val="24"/>
          <w:szCs w:val="16"/>
          <w:lang w:val="en" w:bidi="ar-JO"/>
        </w:rPr>
        <w:t xml:space="preserve"> shall indicate the deadline for objection to </w:t>
      </w:r>
      <w:r w:rsidR="00210AC0">
        <w:rPr>
          <w:rFonts w:ascii="Book Antiqua" w:eastAsia="Times New Roman" w:hAnsi="Book Antiqua" w:cs="Times New Roman"/>
          <w:color w:val="000000"/>
          <w:sz w:val="24"/>
          <w:szCs w:val="16"/>
          <w:lang w:val="en" w:bidi="ar-JO"/>
        </w:rPr>
        <w:t>the mark’s</w:t>
      </w:r>
      <w:r w:rsidR="00500004">
        <w:rPr>
          <w:rFonts w:ascii="Book Antiqua" w:eastAsia="Times New Roman" w:hAnsi="Book Antiqua" w:cs="Times New Roman"/>
          <w:color w:val="000000"/>
          <w:sz w:val="24"/>
          <w:szCs w:val="16"/>
          <w:lang w:val="en" w:bidi="ar-JO"/>
        </w:rPr>
        <w:t xml:space="preserve"> registration</w:t>
      </w:r>
      <w:r>
        <w:rPr>
          <w:rFonts w:ascii="Book Antiqua" w:eastAsia="Times New Roman" w:hAnsi="Book Antiqua" w:cs="Times New Roman"/>
          <w:color w:val="000000"/>
          <w:sz w:val="24"/>
          <w:szCs w:val="16"/>
          <w:lang w:val="en" w:bidi="ar-JO"/>
        </w:rPr>
        <w:t>.</w:t>
      </w:r>
    </w:p>
    <w:p w:rsidR="002E05A8" w:rsidRDefault="00500004" w:rsidP="00DC7122">
      <w:pPr>
        <w:pStyle w:val="ListParagraph"/>
        <w:spacing w:before="100" w:beforeAutospacing="1" w:after="100" w:afterAutospacing="1" w:line="276" w:lineRule="auto"/>
        <w:jc w:val="both"/>
        <w:rPr>
          <w:rFonts w:ascii="Book Antiqua" w:eastAsia="Times New Roman" w:hAnsi="Book Antiqua" w:cs="Times New Roman"/>
          <w:color w:val="000000"/>
          <w:sz w:val="24"/>
          <w:szCs w:val="16"/>
          <w:lang w:val="en" w:bidi="ar-JO"/>
        </w:rPr>
      </w:pPr>
      <w:r>
        <w:rPr>
          <w:rFonts w:ascii="Book Antiqua" w:eastAsia="Times New Roman" w:hAnsi="Book Antiqua" w:cs="Times New Roman"/>
          <w:color w:val="000000"/>
          <w:sz w:val="24"/>
          <w:szCs w:val="16"/>
          <w:lang w:val="en" w:bidi="ar-JO"/>
        </w:rPr>
        <w:t>2</w:t>
      </w:r>
      <w:r w:rsidR="002E05A8" w:rsidRPr="002E05A8">
        <w:rPr>
          <w:rFonts w:ascii="Book Antiqua" w:eastAsia="Times New Roman" w:hAnsi="Book Antiqua" w:cs="Times New Roman"/>
          <w:color w:val="000000"/>
          <w:sz w:val="24"/>
          <w:szCs w:val="16"/>
          <w:lang w:val="en" w:bidi="ar-JO"/>
        </w:rPr>
        <w:t xml:space="preserve">. </w:t>
      </w:r>
      <w:r w:rsidR="00210AC0">
        <w:rPr>
          <w:rFonts w:ascii="Book Antiqua" w:eastAsia="Times New Roman" w:hAnsi="Book Antiqua" w:cs="Times New Roman"/>
          <w:color w:val="000000"/>
          <w:sz w:val="24"/>
          <w:szCs w:val="16"/>
          <w:lang w:val="en" w:bidi="ar-JO"/>
        </w:rPr>
        <w:t>The bulletin</w:t>
      </w:r>
      <w:r>
        <w:rPr>
          <w:rFonts w:ascii="Book Antiqua" w:eastAsia="Times New Roman" w:hAnsi="Book Antiqua" w:cs="Times New Roman"/>
          <w:color w:val="000000"/>
          <w:sz w:val="24"/>
          <w:szCs w:val="16"/>
          <w:lang w:val="en" w:bidi="ar-JO"/>
        </w:rPr>
        <w:t xml:space="preserve"> may be electronic and </w:t>
      </w:r>
      <w:proofErr w:type="gramStart"/>
      <w:r>
        <w:rPr>
          <w:rFonts w:ascii="Book Antiqua" w:eastAsia="Times New Roman" w:hAnsi="Book Antiqua" w:cs="Times New Roman"/>
          <w:color w:val="000000"/>
          <w:sz w:val="24"/>
          <w:szCs w:val="16"/>
          <w:lang w:val="en" w:bidi="ar-JO"/>
        </w:rPr>
        <w:t xml:space="preserve">shall be </w:t>
      </w:r>
      <w:r w:rsidR="00DC7122">
        <w:rPr>
          <w:rFonts w:ascii="Book Antiqua" w:eastAsia="Times New Roman" w:hAnsi="Book Antiqua" w:cs="Times New Roman"/>
          <w:color w:val="000000"/>
          <w:sz w:val="24"/>
          <w:szCs w:val="16"/>
          <w:lang w:val="en" w:bidi="ar-JO"/>
        </w:rPr>
        <w:t>published</w:t>
      </w:r>
      <w:proofErr w:type="gramEnd"/>
      <w:r w:rsidR="00DC7122">
        <w:rPr>
          <w:rFonts w:ascii="Book Antiqua" w:eastAsia="Times New Roman" w:hAnsi="Book Antiqua" w:cs="Times New Roman"/>
          <w:color w:val="000000"/>
          <w:sz w:val="24"/>
          <w:szCs w:val="16"/>
          <w:lang w:val="en" w:bidi="ar-JO"/>
        </w:rPr>
        <w:t xml:space="preserve"> </w:t>
      </w:r>
      <w:r>
        <w:rPr>
          <w:rFonts w:ascii="Book Antiqua" w:eastAsia="Times New Roman" w:hAnsi="Book Antiqua" w:cs="Times New Roman"/>
          <w:color w:val="000000"/>
          <w:sz w:val="24"/>
          <w:szCs w:val="16"/>
          <w:lang w:val="en" w:bidi="ar-JO"/>
        </w:rPr>
        <w:t xml:space="preserve">on the official website of the Ministry or an electronic platform </w:t>
      </w:r>
      <w:r w:rsidR="00DC7122">
        <w:rPr>
          <w:rFonts w:ascii="Book Antiqua" w:eastAsia="Times New Roman" w:hAnsi="Book Antiqua" w:cs="Times New Roman"/>
          <w:color w:val="000000"/>
          <w:sz w:val="24"/>
          <w:szCs w:val="16"/>
          <w:lang w:val="en" w:bidi="ar-JO"/>
        </w:rPr>
        <w:t>that is developed</w:t>
      </w:r>
      <w:r>
        <w:rPr>
          <w:rFonts w:ascii="Book Antiqua" w:eastAsia="Times New Roman" w:hAnsi="Book Antiqua" w:cs="Times New Roman"/>
          <w:color w:val="000000"/>
          <w:sz w:val="24"/>
          <w:szCs w:val="16"/>
          <w:lang w:val="en" w:bidi="ar-JO"/>
        </w:rPr>
        <w:t xml:space="preserve"> for this purpose.</w:t>
      </w:r>
    </w:p>
    <w:p w:rsidR="00500004" w:rsidRPr="002E05A8" w:rsidRDefault="00500004" w:rsidP="00DC7122">
      <w:pPr>
        <w:pStyle w:val="ListParagraph"/>
        <w:spacing w:before="100" w:beforeAutospacing="1" w:after="0" w:line="276" w:lineRule="auto"/>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16"/>
          <w:lang w:val="en" w:bidi="ar-JO"/>
        </w:rPr>
        <w:t xml:space="preserve">3. The publicity fees </w:t>
      </w:r>
      <w:proofErr w:type="gramStart"/>
      <w:r>
        <w:rPr>
          <w:rFonts w:ascii="Book Antiqua" w:eastAsia="Times New Roman" w:hAnsi="Book Antiqua" w:cs="Times New Roman"/>
          <w:color w:val="000000"/>
          <w:sz w:val="24"/>
          <w:szCs w:val="16"/>
          <w:lang w:val="en" w:bidi="ar-JO"/>
        </w:rPr>
        <w:t xml:space="preserve">shall be </w:t>
      </w:r>
      <w:r w:rsidR="00DC7122">
        <w:rPr>
          <w:rFonts w:ascii="Book Antiqua" w:eastAsia="Times New Roman" w:hAnsi="Book Antiqua" w:cs="Times New Roman"/>
          <w:color w:val="000000"/>
          <w:sz w:val="24"/>
          <w:szCs w:val="16"/>
          <w:lang w:val="en" w:bidi="ar-JO"/>
        </w:rPr>
        <w:t>defined</w:t>
      </w:r>
      <w:proofErr w:type="gramEnd"/>
      <w:r w:rsidR="00DC7122">
        <w:rPr>
          <w:rFonts w:ascii="Book Antiqua" w:eastAsia="Times New Roman" w:hAnsi="Book Antiqua" w:cs="Times New Roman"/>
          <w:color w:val="000000"/>
          <w:sz w:val="24"/>
          <w:szCs w:val="16"/>
          <w:lang w:val="en" w:bidi="ar-JO"/>
        </w:rPr>
        <w:t xml:space="preserve"> </w:t>
      </w:r>
      <w:r>
        <w:rPr>
          <w:rFonts w:ascii="Book Antiqua" w:eastAsia="Times New Roman" w:hAnsi="Book Antiqua" w:cs="Times New Roman"/>
          <w:color w:val="000000"/>
          <w:sz w:val="24"/>
          <w:szCs w:val="16"/>
          <w:lang w:val="en" w:bidi="ar-JO"/>
        </w:rPr>
        <w:t>according to Article 36 of these Regulations.</w:t>
      </w:r>
    </w:p>
    <w:p w:rsidR="00500004" w:rsidRDefault="00500004" w:rsidP="00DC7122">
      <w:pPr>
        <w:spacing w:before="100" w:beforeAutospacing="1" w:after="100" w:afterAutospacing="1" w:line="276" w:lineRule="auto"/>
        <w:ind w:left="720"/>
        <w:jc w:val="both"/>
        <w:rPr>
          <w:rFonts w:ascii="Book Antiqua" w:eastAsia="Times New Roman" w:hAnsi="Book Antiqua" w:cs="Times New Roman"/>
          <w:color w:val="000000"/>
          <w:sz w:val="24"/>
          <w:szCs w:val="16"/>
          <w:lang w:val="en" w:bidi="ar-JO"/>
        </w:rPr>
      </w:pPr>
      <w:r>
        <w:rPr>
          <w:rFonts w:ascii="Book Antiqua" w:eastAsia="Times New Roman" w:hAnsi="Book Antiqua" w:cs="Times New Roman"/>
          <w:color w:val="000000"/>
          <w:sz w:val="24"/>
          <w:szCs w:val="16"/>
          <w:lang w:val="en" w:bidi="ar-JO"/>
        </w:rPr>
        <w:t>4. The publicity of the trademark shall include the following data:</w:t>
      </w:r>
    </w:p>
    <w:p w:rsidR="00500004" w:rsidRDefault="00500004" w:rsidP="00FB42DB">
      <w:pPr>
        <w:pStyle w:val="ListParagraph"/>
        <w:numPr>
          <w:ilvl w:val="0"/>
          <w:numId w:val="32"/>
        </w:numPr>
        <w:spacing w:before="100" w:beforeAutospacing="1" w:after="100" w:afterAutospacing="1" w:line="276" w:lineRule="auto"/>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rPr>
        <w:t>Applicant’s name, address, and nationality.</w:t>
      </w:r>
    </w:p>
    <w:p w:rsidR="00500004" w:rsidRDefault="00500004" w:rsidP="00FB42DB">
      <w:pPr>
        <w:pStyle w:val="ListParagraph"/>
        <w:numPr>
          <w:ilvl w:val="0"/>
          <w:numId w:val="32"/>
        </w:numPr>
        <w:spacing w:before="100" w:beforeAutospacing="1" w:after="100" w:afterAutospacing="1" w:line="276" w:lineRule="auto"/>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rPr>
        <w:t>Photo and description of the trademark.</w:t>
      </w:r>
    </w:p>
    <w:p w:rsidR="00500004" w:rsidRDefault="00500004" w:rsidP="00FB42DB">
      <w:pPr>
        <w:pStyle w:val="ListParagraph"/>
        <w:numPr>
          <w:ilvl w:val="0"/>
          <w:numId w:val="32"/>
        </w:numPr>
        <w:spacing w:before="100" w:beforeAutospacing="1" w:after="100" w:afterAutospacing="1" w:line="276" w:lineRule="auto"/>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rPr>
        <w:t xml:space="preserve">Name of the agent, if </w:t>
      </w:r>
      <w:proofErr w:type="gramStart"/>
      <w:r>
        <w:rPr>
          <w:rFonts w:ascii="Book Antiqua" w:eastAsia="Times New Roman" w:hAnsi="Book Antiqua" w:cs="Times New Roman"/>
          <w:color w:val="000000" w:themeColor="text1"/>
          <w:sz w:val="24"/>
          <w:szCs w:val="24"/>
        </w:rPr>
        <w:t>any,</w:t>
      </w:r>
      <w:proofErr w:type="gramEnd"/>
      <w:r>
        <w:rPr>
          <w:rFonts w:ascii="Book Antiqua" w:eastAsia="Times New Roman" w:hAnsi="Book Antiqua" w:cs="Times New Roman"/>
          <w:color w:val="000000" w:themeColor="text1"/>
          <w:sz w:val="24"/>
          <w:szCs w:val="24"/>
        </w:rPr>
        <w:t xml:space="preserve"> and legal domicile thereof.</w:t>
      </w:r>
    </w:p>
    <w:p w:rsidR="00500004" w:rsidRDefault="00500004" w:rsidP="00FB42DB">
      <w:pPr>
        <w:pStyle w:val="ListParagraph"/>
        <w:numPr>
          <w:ilvl w:val="0"/>
          <w:numId w:val="32"/>
        </w:numPr>
        <w:spacing w:before="100" w:beforeAutospacing="1" w:after="100" w:afterAutospacing="1" w:line="276" w:lineRule="auto"/>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rPr>
        <w:t>List of goods and services for which the registration of the mark is required.</w:t>
      </w:r>
    </w:p>
    <w:p w:rsidR="00500004" w:rsidRDefault="00500004" w:rsidP="00FB42DB">
      <w:pPr>
        <w:pStyle w:val="ListParagraph"/>
        <w:numPr>
          <w:ilvl w:val="0"/>
          <w:numId w:val="32"/>
        </w:numPr>
        <w:spacing w:before="100" w:beforeAutospacing="1" w:after="100" w:afterAutospacing="1" w:line="276" w:lineRule="auto"/>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rPr>
        <w:t>Any restrictions or conditions.</w:t>
      </w:r>
    </w:p>
    <w:p w:rsidR="00500004" w:rsidRPr="00500004" w:rsidRDefault="00DC7122" w:rsidP="00FB42DB">
      <w:pPr>
        <w:pStyle w:val="ListParagraph"/>
        <w:numPr>
          <w:ilvl w:val="0"/>
          <w:numId w:val="32"/>
        </w:numPr>
        <w:spacing w:before="100" w:beforeAutospacing="1" w:after="0" w:line="276" w:lineRule="auto"/>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lang w:val="en"/>
        </w:rPr>
        <w:t>D</w:t>
      </w:r>
      <w:r w:rsidRPr="00500004">
        <w:rPr>
          <w:rFonts w:ascii="Book Antiqua" w:eastAsia="Times New Roman" w:hAnsi="Book Antiqua" w:cs="Times New Roman"/>
          <w:color w:val="000000" w:themeColor="text1"/>
          <w:sz w:val="24"/>
          <w:szCs w:val="24"/>
          <w:lang w:val="en"/>
        </w:rPr>
        <w:t xml:space="preserve">ate </w:t>
      </w:r>
      <w:r>
        <w:rPr>
          <w:rFonts w:ascii="Book Antiqua" w:eastAsia="Times New Roman" w:hAnsi="Book Antiqua" w:cs="Times New Roman"/>
          <w:color w:val="000000" w:themeColor="text1"/>
          <w:sz w:val="24"/>
          <w:szCs w:val="24"/>
          <w:lang w:val="en"/>
        </w:rPr>
        <w:t xml:space="preserve">of priority </w:t>
      </w:r>
      <w:r w:rsidR="00500004" w:rsidRPr="00500004">
        <w:rPr>
          <w:rFonts w:ascii="Book Antiqua" w:eastAsia="Times New Roman" w:hAnsi="Book Antiqua" w:cs="Times New Roman"/>
          <w:color w:val="000000" w:themeColor="text1"/>
          <w:sz w:val="24"/>
          <w:szCs w:val="24"/>
          <w:lang w:val="en"/>
        </w:rPr>
        <w:t xml:space="preserve">registration, its number, and the country in which the application </w:t>
      </w:r>
      <w:proofErr w:type="gramStart"/>
      <w:r w:rsidR="00500004">
        <w:rPr>
          <w:rFonts w:ascii="Book Antiqua" w:eastAsia="Times New Roman" w:hAnsi="Book Antiqua" w:cs="Times New Roman"/>
          <w:color w:val="000000" w:themeColor="text1"/>
          <w:sz w:val="24"/>
          <w:szCs w:val="24"/>
          <w:lang w:val="en"/>
        </w:rPr>
        <w:t xml:space="preserve">has been </w:t>
      </w:r>
      <w:r w:rsidR="00500004" w:rsidRPr="00500004">
        <w:rPr>
          <w:rFonts w:ascii="Book Antiqua" w:eastAsia="Times New Roman" w:hAnsi="Book Antiqua" w:cs="Times New Roman"/>
          <w:color w:val="000000" w:themeColor="text1"/>
          <w:sz w:val="24"/>
          <w:szCs w:val="24"/>
          <w:lang w:val="en"/>
        </w:rPr>
        <w:t>filed</w:t>
      </w:r>
      <w:proofErr w:type="gramEnd"/>
      <w:r w:rsidR="00500004" w:rsidRPr="00500004">
        <w:rPr>
          <w:rFonts w:ascii="Book Antiqua" w:eastAsia="Times New Roman" w:hAnsi="Book Antiqua" w:cs="Times New Roman"/>
          <w:color w:val="000000" w:themeColor="text1"/>
          <w:sz w:val="24"/>
          <w:szCs w:val="24"/>
          <w:lang w:val="en"/>
        </w:rPr>
        <w:t>.</w:t>
      </w:r>
    </w:p>
    <w:p w:rsidR="00500004" w:rsidRDefault="00500004" w:rsidP="00500004">
      <w:pPr>
        <w:spacing w:before="100" w:beforeAutospacing="1" w:after="100" w:afterAutospacing="1" w:line="240" w:lineRule="auto"/>
        <w:jc w:val="both"/>
        <w:rPr>
          <w:rFonts w:ascii="Book Antiqua" w:eastAsia="Times New Roman" w:hAnsi="Book Antiqua" w:cs="Times New Roman"/>
          <w:b/>
          <w:bCs/>
          <w:color w:val="000000" w:themeColor="text1"/>
          <w:sz w:val="28"/>
          <w:szCs w:val="28"/>
        </w:rPr>
      </w:pPr>
      <w:r w:rsidRPr="00500004">
        <w:rPr>
          <w:rFonts w:ascii="Book Antiqua" w:eastAsia="Times New Roman" w:hAnsi="Book Antiqua" w:cs="Times New Roman"/>
          <w:b/>
          <w:bCs/>
          <w:color w:val="000000" w:themeColor="text1"/>
          <w:sz w:val="28"/>
          <w:szCs w:val="28"/>
        </w:rPr>
        <w:lastRenderedPageBreak/>
        <w:t>Objection to registration of trademark</w:t>
      </w:r>
    </w:p>
    <w:p w:rsidR="00500004" w:rsidRPr="00500004" w:rsidRDefault="00500004" w:rsidP="00500004">
      <w:pPr>
        <w:spacing w:before="100" w:beforeAutospacing="1" w:after="100" w:afterAutospacing="1" w:line="240" w:lineRule="auto"/>
        <w:jc w:val="both"/>
        <w:rPr>
          <w:rFonts w:ascii="Book Antiqua" w:eastAsia="Times New Roman" w:hAnsi="Book Antiqua" w:cs="Times New Roman"/>
          <w:b/>
          <w:bCs/>
          <w:color w:val="000000" w:themeColor="text1"/>
          <w:sz w:val="24"/>
          <w:szCs w:val="24"/>
        </w:rPr>
      </w:pPr>
      <w:r>
        <w:rPr>
          <w:rFonts w:ascii="Book Antiqua" w:eastAsia="Times New Roman" w:hAnsi="Book Antiqua" w:cs="Times New Roman"/>
          <w:b/>
          <w:bCs/>
          <w:color w:val="000000" w:themeColor="text1"/>
          <w:sz w:val="24"/>
          <w:szCs w:val="24"/>
        </w:rPr>
        <w:t>Article 12</w:t>
      </w:r>
    </w:p>
    <w:p w:rsidR="00500004" w:rsidRPr="00500004" w:rsidRDefault="00500004" w:rsidP="00500004">
      <w:pPr>
        <w:pStyle w:val="ListParagraph"/>
        <w:spacing w:before="100" w:beforeAutospacing="1" w:after="100" w:afterAutospacing="1" w:line="240" w:lineRule="auto"/>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16"/>
          <w:lang w:val="en" w:bidi="ar-JO"/>
        </w:rPr>
        <w:t xml:space="preserve">1. Every stakeholder may submit a written, caused objection to the registration of the trademark, using Form No. 4, </w:t>
      </w:r>
      <w:r w:rsidR="00DC7122">
        <w:rPr>
          <w:rFonts w:ascii="Book Antiqua" w:eastAsia="Times New Roman" w:hAnsi="Book Antiqua" w:cs="Times New Roman"/>
          <w:color w:val="000000"/>
          <w:sz w:val="24"/>
          <w:szCs w:val="16"/>
          <w:lang w:val="en" w:bidi="ar-JO"/>
        </w:rPr>
        <w:t xml:space="preserve">which is </w:t>
      </w:r>
      <w:r>
        <w:rPr>
          <w:rFonts w:ascii="Book Antiqua" w:eastAsia="Times New Roman" w:hAnsi="Book Antiqua" w:cs="Times New Roman"/>
          <w:color w:val="000000"/>
          <w:sz w:val="24"/>
          <w:szCs w:val="16"/>
          <w:lang w:val="en" w:bidi="ar-JO"/>
        </w:rPr>
        <w:t xml:space="preserve">dedicated for this purpose, within 30 days from </w:t>
      </w:r>
      <w:r w:rsidR="00DC7122">
        <w:rPr>
          <w:rFonts w:ascii="Book Antiqua" w:eastAsia="Times New Roman" w:hAnsi="Book Antiqua" w:cs="Times New Roman"/>
          <w:color w:val="000000"/>
          <w:sz w:val="24"/>
          <w:szCs w:val="16"/>
          <w:lang w:val="en" w:bidi="ar-JO"/>
        </w:rPr>
        <w:t>its publication in the bulletin</w:t>
      </w:r>
      <w:r>
        <w:rPr>
          <w:rFonts w:ascii="Book Antiqua" w:eastAsia="Times New Roman" w:hAnsi="Book Antiqua" w:cs="Times New Roman"/>
          <w:color w:val="000000"/>
          <w:sz w:val="24"/>
          <w:szCs w:val="16"/>
          <w:lang w:val="en" w:bidi="ar-JO"/>
        </w:rPr>
        <w:t xml:space="preserve"> issued by the Ministry, after paying the due fees.</w:t>
      </w:r>
    </w:p>
    <w:p w:rsidR="00500004" w:rsidRPr="0043164B" w:rsidRDefault="003C3FF1" w:rsidP="003C3FF1">
      <w:pPr>
        <w:spacing w:before="100" w:beforeAutospacing="1" w:after="100" w:afterAutospacing="1"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16"/>
          <w:lang w:val="en" w:bidi="ar-JO"/>
        </w:rPr>
        <w:t>2. The Office shall serve a copy of the</w:t>
      </w:r>
      <w:r w:rsidR="00DC7122">
        <w:rPr>
          <w:rFonts w:ascii="Book Antiqua" w:eastAsia="Times New Roman" w:hAnsi="Book Antiqua" w:cs="Times New Roman"/>
          <w:color w:val="000000"/>
          <w:sz w:val="24"/>
          <w:szCs w:val="16"/>
          <w:lang w:val="en" w:bidi="ar-JO"/>
        </w:rPr>
        <w:t xml:space="preserve"> objection on the A</w:t>
      </w:r>
      <w:r>
        <w:rPr>
          <w:rFonts w:ascii="Book Antiqua" w:eastAsia="Times New Roman" w:hAnsi="Book Antiqua" w:cs="Times New Roman"/>
          <w:color w:val="000000"/>
          <w:sz w:val="24"/>
          <w:szCs w:val="16"/>
          <w:lang w:val="en" w:bidi="ar-JO"/>
        </w:rPr>
        <w:t>pplicant within 15 days from receiving it.</w:t>
      </w:r>
    </w:p>
    <w:p w:rsidR="003C3FF1" w:rsidRPr="0043164B" w:rsidRDefault="003C3FF1" w:rsidP="003C3FF1">
      <w:pPr>
        <w:spacing w:before="100" w:beforeAutospacing="1" w:after="100" w:afterAutospacing="1"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16"/>
          <w:lang w:val="en" w:bidi="ar-JO"/>
        </w:rPr>
        <w:t xml:space="preserve">3. The Applicant shall submit to the Office a written, caused response to the objection using Form No. 5, </w:t>
      </w:r>
      <w:r w:rsidR="00B84318">
        <w:rPr>
          <w:rFonts w:ascii="Book Antiqua" w:eastAsia="Times New Roman" w:hAnsi="Book Antiqua" w:cs="Times New Roman"/>
          <w:color w:val="000000"/>
          <w:sz w:val="24"/>
          <w:szCs w:val="16"/>
          <w:lang w:val="en" w:bidi="ar-JO"/>
        </w:rPr>
        <w:t xml:space="preserve">which is </w:t>
      </w:r>
      <w:r>
        <w:rPr>
          <w:rFonts w:ascii="Book Antiqua" w:eastAsia="Times New Roman" w:hAnsi="Book Antiqua" w:cs="Times New Roman"/>
          <w:color w:val="000000"/>
          <w:sz w:val="24"/>
          <w:szCs w:val="16"/>
          <w:lang w:val="en" w:bidi="ar-JO"/>
        </w:rPr>
        <w:t>dedicated for this purpose, within 30 days from receiving a notification from the Office about the objection, with a proof of payment of due fees attached to it, otherwise the Applicant shall be considered as dropping off the registration.</w:t>
      </w:r>
    </w:p>
    <w:p w:rsidR="003C3FF1" w:rsidRPr="0043164B" w:rsidRDefault="00C7533D" w:rsidP="00C7533D">
      <w:pPr>
        <w:spacing w:before="100" w:beforeAutospacing="1" w:after="100" w:afterAutospacing="1"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16"/>
          <w:lang w:val="en" w:bidi="ar-JO"/>
        </w:rPr>
        <w:t>4</w:t>
      </w:r>
      <w:r w:rsidR="003C3FF1">
        <w:rPr>
          <w:rFonts w:ascii="Book Antiqua" w:eastAsia="Times New Roman" w:hAnsi="Book Antiqua" w:cs="Times New Roman"/>
          <w:color w:val="000000"/>
          <w:sz w:val="24"/>
          <w:szCs w:val="16"/>
          <w:lang w:val="en" w:bidi="ar-JO"/>
        </w:rPr>
        <w:t xml:space="preserve">. The </w:t>
      </w:r>
      <w:r>
        <w:rPr>
          <w:rFonts w:ascii="Book Antiqua" w:eastAsia="Times New Roman" w:hAnsi="Book Antiqua" w:cs="Times New Roman"/>
          <w:color w:val="000000"/>
          <w:sz w:val="24"/>
          <w:szCs w:val="16"/>
          <w:lang w:val="en" w:bidi="ar-JO"/>
        </w:rPr>
        <w:t>Office shall decide on the objection after hearing the parties to the dispute, after paying the due fees for hearing their statements. The approval decision may include obliging the applicant with any registration conditions the Office deems appropriate.</w:t>
      </w:r>
    </w:p>
    <w:p w:rsidR="00C7533D" w:rsidRPr="0043164B" w:rsidRDefault="00C7533D" w:rsidP="00C7533D">
      <w:pPr>
        <w:spacing w:before="100" w:beforeAutospacing="1" w:after="100" w:afterAutospacing="1"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16"/>
          <w:lang w:val="en" w:bidi="ar-JO"/>
        </w:rPr>
        <w:t xml:space="preserve">5. Grievance against the Office’s decision </w:t>
      </w:r>
      <w:proofErr w:type="gramStart"/>
      <w:r>
        <w:rPr>
          <w:rFonts w:ascii="Book Antiqua" w:eastAsia="Times New Roman" w:hAnsi="Book Antiqua" w:cs="Times New Roman"/>
          <w:color w:val="000000"/>
          <w:sz w:val="24"/>
          <w:szCs w:val="16"/>
          <w:lang w:val="en" w:bidi="ar-JO"/>
        </w:rPr>
        <w:t>shall be filed</w:t>
      </w:r>
      <w:proofErr w:type="gramEnd"/>
      <w:r>
        <w:rPr>
          <w:rFonts w:ascii="Book Antiqua" w:eastAsia="Times New Roman" w:hAnsi="Book Antiqua" w:cs="Times New Roman"/>
          <w:color w:val="000000"/>
          <w:sz w:val="24"/>
          <w:szCs w:val="16"/>
          <w:lang w:val="en" w:bidi="ar-JO"/>
        </w:rPr>
        <w:t xml:space="preserve"> to the Grievance Committee set up pursuant to the provisions of Article 22 of these Regulations</w:t>
      </w:r>
      <w:r w:rsidR="00B84318">
        <w:rPr>
          <w:rFonts w:ascii="Book Antiqua" w:eastAsia="Times New Roman" w:hAnsi="Book Antiqua" w:cs="Times New Roman"/>
          <w:color w:val="000000"/>
          <w:sz w:val="24"/>
          <w:szCs w:val="16"/>
          <w:lang w:val="en" w:bidi="ar-JO"/>
        </w:rPr>
        <w:t>,</w:t>
      </w:r>
      <w:r>
        <w:rPr>
          <w:rFonts w:ascii="Book Antiqua" w:eastAsia="Times New Roman" w:hAnsi="Book Antiqua" w:cs="Times New Roman"/>
          <w:color w:val="000000"/>
          <w:sz w:val="24"/>
          <w:szCs w:val="16"/>
          <w:lang w:val="en" w:bidi="ar-JO"/>
        </w:rPr>
        <w:t xml:space="preserve"> using Form No. 3, </w:t>
      </w:r>
      <w:r w:rsidR="00B84318">
        <w:rPr>
          <w:rFonts w:ascii="Book Antiqua" w:eastAsia="Times New Roman" w:hAnsi="Book Antiqua" w:cs="Times New Roman"/>
          <w:color w:val="000000"/>
          <w:sz w:val="24"/>
          <w:szCs w:val="16"/>
          <w:lang w:val="en" w:bidi="ar-JO"/>
        </w:rPr>
        <w:t xml:space="preserve">which is </w:t>
      </w:r>
      <w:r>
        <w:rPr>
          <w:rFonts w:ascii="Book Antiqua" w:eastAsia="Times New Roman" w:hAnsi="Book Antiqua" w:cs="Times New Roman"/>
          <w:color w:val="000000"/>
          <w:sz w:val="24"/>
          <w:szCs w:val="16"/>
          <w:lang w:val="en" w:bidi="ar-JO"/>
        </w:rPr>
        <w:t>dedicated for this purpose.</w:t>
      </w:r>
    </w:p>
    <w:p w:rsidR="00C7533D" w:rsidRPr="0043164B" w:rsidRDefault="00C7533D" w:rsidP="004D5ECE">
      <w:pPr>
        <w:spacing w:before="100" w:beforeAutospacing="1" w:after="100" w:afterAutospacing="1"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16"/>
          <w:lang w:val="en" w:bidi="ar-JO"/>
        </w:rPr>
        <w:t xml:space="preserve">6. The decision of the Committee </w:t>
      </w:r>
      <w:proofErr w:type="gramStart"/>
      <w:r w:rsidRPr="006F77D1">
        <w:rPr>
          <w:rFonts w:ascii="Book Antiqua" w:eastAsia="Times New Roman" w:hAnsi="Book Antiqua" w:cs="Times New Roman"/>
          <w:color w:val="000000"/>
          <w:sz w:val="24"/>
          <w:szCs w:val="24"/>
        </w:rPr>
        <w:t>may be appealed</w:t>
      </w:r>
      <w:proofErr w:type="gramEnd"/>
      <w:r w:rsidRPr="006F77D1">
        <w:rPr>
          <w:rFonts w:ascii="Book Antiqua" w:eastAsia="Times New Roman" w:hAnsi="Book Antiqua" w:cs="Times New Roman"/>
          <w:color w:val="000000"/>
          <w:sz w:val="24"/>
          <w:szCs w:val="24"/>
        </w:rPr>
        <w:t xml:space="preserve"> before the </w:t>
      </w:r>
      <w:r>
        <w:rPr>
          <w:rFonts w:ascii="Book Antiqua" w:eastAsia="Times New Roman" w:hAnsi="Book Antiqua" w:cs="Times New Roman"/>
          <w:color w:val="000000"/>
          <w:sz w:val="24"/>
          <w:szCs w:val="24"/>
          <w:lang w:val="en"/>
        </w:rPr>
        <w:t>circuit</w:t>
      </w:r>
      <w:r w:rsidRPr="006F77D1">
        <w:rPr>
          <w:rFonts w:ascii="Book Antiqua" w:eastAsia="Times New Roman" w:hAnsi="Book Antiqua" w:cs="Times New Roman"/>
          <w:color w:val="000000"/>
          <w:sz w:val="24"/>
          <w:szCs w:val="24"/>
          <w:lang w:val="en"/>
        </w:rPr>
        <w:t xml:space="preserve"> of the Administrative Judiciary in the Court of Appeal</w:t>
      </w:r>
      <w:r>
        <w:rPr>
          <w:rFonts w:ascii="Book Antiqua" w:eastAsia="Times New Roman" w:hAnsi="Book Antiqua" w:cs="Times New Roman"/>
          <w:color w:val="000000"/>
          <w:sz w:val="24"/>
          <w:szCs w:val="24"/>
          <w:lang w:val="en"/>
        </w:rPr>
        <w:t xml:space="preserve"> </w:t>
      </w:r>
      <w:r w:rsidR="004D5ECE" w:rsidRPr="00517EAF">
        <w:rPr>
          <w:rFonts w:ascii="Book Antiqua" w:eastAsia="Times New Roman" w:hAnsi="Book Antiqua" w:cs="Times New Roman"/>
          <w:color w:val="000000" w:themeColor="text1"/>
          <w:sz w:val="24"/>
          <w:szCs w:val="24"/>
          <w:lang w:val="en"/>
        </w:rPr>
        <w:t xml:space="preserve">within whose jurisdiction the </w:t>
      </w:r>
      <w:r w:rsidR="004D5ECE">
        <w:rPr>
          <w:rFonts w:ascii="Book Antiqua" w:eastAsia="Times New Roman" w:hAnsi="Book Antiqua" w:cs="Times New Roman"/>
          <w:color w:val="000000" w:themeColor="text1"/>
          <w:sz w:val="24"/>
          <w:szCs w:val="24"/>
          <w:lang w:val="en"/>
        </w:rPr>
        <w:t>aggrieved person’s</w:t>
      </w:r>
      <w:r w:rsidR="004D5ECE" w:rsidRPr="00517EAF">
        <w:rPr>
          <w:rFonts w:ascii="Book Antiqua" w:eastAsia="Times New Roman" w:hAnsi="Book Antiqua" w:cs="Times New Roman"/>
          <w:color w:val="000000" w:themeColor="text1"/>
          <w:sz w:val="24"/>
          <w:szCs w:val="24"/>
          <w:lang w:val="en"/>
        </w:rPr>
        <w:t xml:space="preserve"> legal status falls</w:t>
      </w:r>
      <w:r w:rsidR="00D37092">
        <w:rPr>
          <w:rFonts w:ascii="Book Antiqua" w:eastAsia="Times New Roman" w:hAnsi="Book Antiqua" w:cs="Times New Roman"/>
          <w:color w:val="000000"/>
          <w:sz w:val="24"/>
          <w:szCs w:val="24"/>
          <w:lang w:val="en"/>
        </w:rPr>
        <w:t>.</w:t>
      </w:r>
    </w:p>
    <w:p w:rsidR="00D37092" w:rsidRPr="00D37092" w:rsidRDefault="00D37092" w:rsidP="00D37092">
      <w:pPr>
        <w:spacing w:before="100" w:beforeAutospacing="1" w:after="100" w:afterAutospacing="1" w:line="240" w:lineRule="auto"/>
        <w:jc w:val="both"/>
        <w:rPr>
          <w:rFonts w:ascii="Book Antiqua" w:eastAsia="Times New Roman" w:hAnsi="Book Antiqua" w:cs="Times New Roman"/>
          <w:b/>
          <w:bCs/>
          <w:color w:val="000000" w:themeColor="text1"/>
          <w:sz w:val="28"/>
          <w:szCs w:val="28"/>
        </w:rPr>
      </w:pPr>
      <w:r w:rsidRPr="00D37092">
        <w:rPr>
          <w:rFonts w:ascii="Book Antiqua" w:eastAsia="Times New Roman" w:hAnsi="Book Antiqua" w:cs="Times New Roman"/>
          <w:b/>
          <w:bCs/>
          <w:color w:val="000000" w:themeColor="text1"/>
          <w:sz w:val="28"/>
          <w:szCs w:val="28"/>
        </w:rPr>
        <w:t>Submitting objection after legal deadline</w:t>
      </w:r>
    </w:p>
    <w:p w:rsidR="00D37092" w:rsidRDefault="00D37092" w:rsidP="00D37092">
      <w:pPr>
        <w:spacing w:before="300" w:after="300" w:line="240" w:lineRule="auto"/>
        <w:rPr>
          <w:rFonts w:ascii="Book Antiqua" w:eastAsia="Times New Roman" w:hAnsi="Book Antiqua" w:cs="Times New Roman"/>
          <w:b/>
          <w:bCs/>
          <w:color w:val="000000" w:themeColor="text1"/>
          <w:sz w:val="24"/>
          <w:szCs w:val="24"/>
        </w:rPr>
      </w:pPr>
      <w:r>
        <w:rPr>
          <w:rFonts w:ascii="Book Antiqua" w:eastAsia="Times New Roman" w:hAnsi="Book Antiqua" w:cs="Times New Roman"/>
          <w:b/>
          <w:bCs/>
          <w:color w:val="000000" w:themeColor="text1"/>
          <w:sz w:val="24"/>
          <w:szCs w:val="24"/>
        </w:rPr>
        <w:t>Article 13</w:t>
      </w:r>
    </w:p>
    <w:p w:rsidR="00D37092" w:rsidRPr="00D37092" w:rsidRDefault="00D37092" w:rsidP="00B84318">
      <w:pPr>
        <w:spacing w:before="300" w:after="300" w:line="240" w:lineRule="auto"/>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themeColor="text1"/>
          <w:sz w:val="24"/>
          <w:szCs w:val="24"/>
        </w:rPr>
        <w:t xml:space="preserve">If the objection </w:t>
      </w:r>
      <w:proofErr w:type="gramStart"/>
      <w:r>
        <w:rPr>
          <w:rFonts w:ascii="Book Antiqua" w:eastAsia="Times New Roman" w:hAnsi="Book Antiqua" w:cs="Times New Roman"/>
          <w:color w:val="000000" w:themeColor="text1"/>
          <w:sz w:val="24"/>
          <w:szCs w:val="24"/>
        </w:rPr>
        <w:t>is submitted</w:t>
      </w:r>
      <w:proofErr w:type="gramEnd"/>
      <w:r>
        <w:rPr>
          <w:rFonts w:ascii="Book Antiqua" w:eastAsia="Times New Roman" w:hAnsi="Book Antiqua" w:cs="Times New Roman"/>
          <w:color w:val="000000" w:themeColor="text1"/>
          <w:sz w:val="24"/>
          <w:szCs w:val="24"/>
        </w:rPr>
        <w:t xml:space="preserve"> after the legal deadline for objection, the Office shall notify the person objecting to the registration, pursuant to a registered, official letter, of </w:t>
      </w:r>
      <w:r w:rsidR="00B84318">
        <w:rPr>
          <w:rFonts w:ascii="Book Antiqua" w:eastAsia="Times New Roman" w:hAnsi="Book Antiqua" w:cs="Times New Roman"/>
          <w:color w:val="000000" w:themeColor="text1"/>
          <w:sz w:val="24"/>
          <w:szCs w:val="24"/>
        </w:rPr>
        <w:t>rejecting</w:t>
      </w:r>
      <w:r>
        <w:rPr>
          <w:rFonts w:ascii="Book Antiqua" w:eastAsia="Times New Roman" w:hAnsi="Book Antiqua" w:cs="Times New Roman"/>
          <w:color w:val="000000" w:themeColor="text1"/>
          <w:sz w:val="24"/>
          <w:szCs w:val="24"/>
        </w:rPr>
        <w:t xml:space="preserve"> the objection within a maximum of 10 days from receiving the objection.</w:t>
      </w:r>
    </w:p>
    <w:p w:rsidR="00D37092" w:rsidRPr="00D37092" w:rsidRDefault="00D37092" w:rsidP="00D37092">
      <w:pPr>
        <w:spacing w:before="100" w:beforeAutospacing="1" w:after="100" w:afterAutospacing="1" w:line="240" w:lineRule="auto"/>
        <w:jc w:val="both"/>
        <w:rPr>
          <w:rFonts w:ascii="Book Antiqua" w:eastAsia="Times New Roman" w:hAnsi="Book Antiqua" w:cs="Times New Roman"/>
          <w:b/>
          <w:bCs/>
          <w:color w:val="000000" w:themeColor="text1"/>
          <w:sz w:val="28"/>
          <w:szCs w:val="28"/>
        </w:rPr>
      </w:pPr>
      <w:r>
        <w:rPr>
          <w:rFonts w:ascii="Book Antiqua" w:eastAsia="Times New Roman" w:hAnsi="Book Antiqua" w:cs="Times New Roman"/>
          <w:b/>
          <w:bCs/>
          <w:color w:val="000000" w:themeColor="text1"/>
          <w:sz w:val="28"/>
          <w:szCs w:val="28"/>
        </w:rPr>
        <w:t>Final approval of registration</w:t>
      </w:r>
    </w:p>
    <w:p w:rsidR="00D37092" w:rsidRDefault="00D37092" w:rsidP="00D37092">
      <w:pPr>
        <w:spacing w:before="300" w:after="300" w:line="240" w:lineRule="auto"/>
        <w:rPr>
          <w:rFonts w:ascii="Book Antiqua" w:eastAsia="Times New Roman" w:hAnsi="Book Antiqua" w:cs="Times New Roman"/>
          <w:b/>
          <w:bCs/>
          <w:color w:val="000000" w:themeColor="text1"/>
          <w:sz w:val="24"/>
          <w:szCs w:val="24"/>
        </w:rPr>
      </w:pPr>
      <w:r>
        <w:rPr>
          <w:rFonts w:ascii="Book Antiqua" w:eastAsia="Times New Roman" w:hAnsi="Book Antiqua" w:cs="Times New Roman"/>
          <w:b/>
          <w:bCs/>
          <w:color w:val="000000" w:themeColor="text1"/>
          <w:sz w:val="24"/>
          <w:szCs w:val="24"/>
        </w:rPr>
        <w:t>Article 14</w:t>
      </w:r>
    </w:p>
    <w:p w:rsidR="00D37092" w:rsidRPr="0043164B" w:rsidRDefault="00D37092" w:rsidP="00B84318">
      <w:pPr>
        <w:spacing w:before="300" w:after="300" w:line="240" w:lineRule="auto"/>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themeColor="text1"/>
          <w:sz w:val="24"/>
          <w:szCs w:val="24"/>
        </w:rPr>
        <w:lastRenderedPageBreak/>
        <w:t>The decision to approve the registration shall be final after the elapse of 30 days from publicizing the trademark</w:t>
      </w:r>
      <w:r w:rsidR="00F657BB">
        <w:rPr>
          <w:rFonts w:ascii="Book Antiqua" w:eastAsia="Times New Roman" w:hAnsi="Book Antiqua" w:cs="Times New Roman"/>
          <w:color w:val="000000" w:themeColor="text1"/>
          <w:sz w:val="24"/>
          <w:szCs w:val="24"/>
        </w:rPr>
        <w:t xml:space="preserve"> in the bulle</w:t>
      </w:r>
      <w:r w:rsidR="00B84318">
        <w:rPr>
          <w:rFonts w:ascii="Book Antiqua" w:eastAsia="Times New Roman" w:hAnsi="Book Antiqua" w:cs="Times New Roman"/>
          <w:color w:val="000000" w:themeColor="text1"/>
          <w:sz w:val="24"/>
          <w:szCs w:val="24"/>
        </w:rPr>
        <w:t>tin</w:t>
      </w:r>
      <w:r w:rsidR="00F657BB">
        <w:rPr>
          <w:rFonts w:ascii="Book Antiqua" w:eastAsia="Times New Roman" w:hAnsi="Book Antiqua" w:cs="Times New Roman"/>
          <w:color w:val="000000" w:themeColor="text1"/>
          <w:sz w:val="24"/>
          <w:szCs w:val="24"/>
        </w:rPr>
        <w:t xml:space="preserve"> dedicated for this purpose, without any objection to its registration</w:t>
      </w:r>
      <w:r w:rsidR="00B84318">
        <w:rPr>
          <w:rFonts w:ascii="Book Antiqua" w:eastAsia="Times New Roman" w:hAnsi="Book Antiqua" w:cs="Times New Roman"/>
          <w:color w:val="000000" w:themeColor="text1"/>
          <w:sz w:val="24"/>
          <w:szCs w:val="24"/>
        </w:rPr>
        <w:t xml:space="preserve"> </w:t>
      </w:r>
      <w:proofErr w:type="gramStart"/>
      <w:r w:rsidR="00B84318">
        <w:rPr>
          <w:rFonts w:ascii="Book Antiqua" w:eastAsia="Times New Roman" w:hAnsi="Book Antiqua" w:cs="Times New Roman"/>
          <w:color w:val="000000" w:themeColor="text1"/>
          <w:sz w:val="24"/>
          <w:szCs w:val="24"/>
        </w:rPr>
        <w:t>is filed</w:t>
      </w:r>
      <w:proofErr w:type="gramEnd"/>
      <w:r w:rsidR="00F657BB">
        <w:rPr>
          <w:rFonts w:ascii="Book Antiqua" w:eastAsia="Times New Roman" w:hAnsi="Book Antiqua" w:cs="Times New Roman"/>
          <w:color w:val="000000" w:themeColor="text1"/>
          <w:sz w:val="24"/>
          <w:szCs w:val="24"/>
        </w:rPr>
        <w:t xml:space="preserve">. The registration </w:t>
      </w:r>
      <w:r w:rsidR="00B84318">
        <w:rPr>
          <w:rFonts w:ascii="Book Antiqua" w:eastAsia="Times New Roman" w:hAnsi="Book Antiqua" w:cs="Times New Roman"/>
          <w:color w:val="000000" w:themeColor="text1"/>
          <w:sz w:val="24"/>
          <w:szCs w:val="24"/>
        </w:rPr>
        <w:t xml:space="preserve">shall </w:t>
      </w:r>
      <w:r w:rsidR="00F657BB" w:rsidRPr="006F77D1">
        <w:rPr>
          <w:rFonts w:ascii="Book Antiqua" w:eastAsia="Times New Roman" w:hAnsi="Book Antiqua" w:cs="Times New Roman"/>
          <w:color w:val="000000"/>
          <w:sz w:val="24"/>
          <w:szCs w:val="24"/>
          <w:lang w:val="en"/>
        </w:rPr>
        <w:t>be effective from the date of submitting the application.</w:t>
      </w:r>
    </w:p>
    <w:p w:rsidR="00F657BB" w:rsidRPr="00D37092" w:rsidRDefault="00F657BB" w:rsidP="00F657BB">
      <w:pPr>
        <w:spacing w:before="100" w:beforeAutospacing="1" w:after="100" w:afterAutospacing="1" w:line="240" w:lineRule="auto"/>
        <w:jc w:val="both"/>
        <w:rPr>
          <w:rFonts w:ascii="Book Antiqua" w:eastAsia="Times New Roman" w:hAnsi="Book Antiqua" w:cs="Times New Roman"/>
          <w:b/>
          <w:bCs/>
          <w:color w:val="000000" w:themeColor="text1"/>
          <w:sz w:val="28"/>
          <w:szCs w:val="28"/>
        </w:rPr>
      </w:pPr>
      <w:r>
        <w:rPr>
          <w:rFonts w:ascii="Book Antiqua" w:eastAsia="Times New Roman" w:hAnsi="Book Antiqua" w:cs="Times New Roman"/>
          <w:b/>
          <w:bCs/>
          <w:color w:val="000000" w:themeColor="text1"/>
          <w:sz w:val="28"/>
          <w:szCs w:val="28"/>
        </w:rPr>
        <w:t>Trademark registration certificate</w:t>
      </w:r>
    </w:p>
    <w:p w:rsidR="00F657BB" w:rsidRDefault="00F657BB" w:rsidP="00F657BB">
      <w:pPr>
        <w:spacing w:before="300" w:after="300" w:line="240" w:lineRule="auto"/>
        <w:rPr>
          <w:rFonts w:ascii="Book Antiqua" w:eastAsia="Times New Roman" w:hAnsi="Book Antiqua" w:cs="Times New Roman"/>
          <w:b/>
          <w:bCs/>
          <w:color w:val="000000" w:themeColor="text1"/>
          <w:sz w:val="24"/>
          <w:szCs w:val="24"/>
        </w:rPr>
      </w:pPr>
      <w:r>
        <w:rPr>
          <w:rFonts w:ascii="Book Antiqua" w:eastAsia="Times New Roman" w:hAnsi="Book Antiqua" w:cs="Times New Roman"/>
          <w:b/>
          <w:bCs/>
          <w:color w:val="000000" w:themeColor="text1"/>
          <w:sz w:val="24"/>
          <w:szCs w:val="24"/>
        </w:rPr>
        <w:t>Article 15</w:t>
      </w:r>
    </w:p>
    <w:p w:rsidR="00F657BB" w:rsidRPr="0043164B" w:rsidRDefault="00F657BB" w:rsidP="009F2311">
      <w:pPr>
        <w:spacing w:before="300" w:after="0" w:line="240" w:lineRule="auto"/>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themeColor="text1"/>
          <w:sz w:val="24"/>
          <w:szCs w:val="24"/>
        </w:rPr>
        <w:t>The Office shall issue to the mark’s owner a registration certificate that includes the following data:</w:t>
      </w:r>
    </w:p>
    <w:p w:rsidR="009C74B5" w:rsidRDefault="009C74B5" w:rsidP="009F2311">
      <w:pPr>
        <w:pStyle w:val="ListParagraph"/>
        <w:spacing w:before="240" w:after="100" w:afterAutospacing="1" w:line="276" w:lineRule="auto"/>
        <w:jc w:val="both"/>
        <w:rPr>
          <w:rFonts w:ascii="Book Antiqua" w:eastAsia="Times New Roman" w:hAnsi="Book Antiqua" w:cs="Times New Roman"/>
          <w:color w:val="000000"/>
          <w:sz w:val="24"/>
          <w:szCs w:val="16"/>
          <w:lang w:val="en" w:bidi="ar-JO"/>
        </w:rPr>
      </w:pPr>
      <w:r>
        <w:rPr>
          <w:rFonts w:ascii="Book Antiqua" w:eastAsia="Times New Roman" w:hAnsi="Book Antiqua" w:cs="Times New Roman"/>
          <w:color w:val="000000"/>
          <w:sz w:val="24"/>
          <w:szCs w:val="16"/>
          <w:lang w:val="en" w:bidi="ar-JO"/>
        </w:rPr>
        <w:t>1. Serial number of the mark.</w:t>
      </w:r>
    </w:p>
    <w:p w:rsidR="00F657BB" w:rsidRDefault="009C74B5" w:rsidP="009F2311">
      <w:pPr>
        <w:pStyle w:val="ListParagraph"/>
        <w:spacing w:after="100" w:afterAutospacing="1" w:line="276" w:lineRule="auto"/>
        <w:jc w:val="both"/>
        <w:rPr>
          <w:rFonts w:ascii="Book Antiqua" w:eastAsia="Times New Roman" w:hAnsi="Book Antiqua" w:cs="Times New Roman"/>
          <w:color w:val="000000"/>
          <w:sz w:val="24"/>
          <w:szCs w:val="16"/>
          <w:lang w:val="en" w:bidi="ar-JO"/>
        </w:rPr>
      </w:pPr>
      <w:r w:rsidRPr="009C74B5">
        <w:rPr>
          <w:rFonts w:ascii="Book Antiqua" w:eastAsia="Times New Roman" w:hAnsi="Book Antiqua" w:cs="Times New Roman"/>
          <w:color w:val="000000"/>
          <w:sz w:val="24"/>
          <w:szCs w:val="16"/>
          <w:lang w:val="en" w:bidi="ar-JO"/>
        </w:rPr>
        <w:t xml:space="preserve">2. </w:t>
      </w:r>
      <w:r>
        <w:rPr>
          <w:rFonts w:ascii="Book Antiqua" w:eastAsia="Times New Roman" w:hAnsi="Book Antiqua" w:cs="Times New Roman"/>
          <w:color w:val="000000"/>
          <w:sz w:val="24"/>
          <w:szCs w:val="16"/>
          <w:lang w:val="en" w:bidi="ar-JO"/>
        </w:rPr>
        <w:t>Application and registration</w:t>
      </w:r>
      <w:r w:rsidR="009F2311">
        <w:rPr>
          <w:rFonts w:ascii="Book Antiqua" w:eastAsia="Times New Roman" w:hAnsi="Book Antiqua" w:cs="Times New Roman"/>
          <w:color w:val="000000"/>
          <w:sz w:val="24"/>
          <w:szCs w:val="16"/>
          <w:lang w:val="en" w:bidi="ar-JO"/>
        </w:rPr>
        <w:t xml:space="preserve"> date</w:t>
      </w:r>
      <w:r>
        <w:rPr>
          <w:rFonts w:ascii="Book Antiqua" w:eastAsia="Times New Roman" w:hAnsi="Book Antiqua" w:cs="Times New Roman"/>
          <w:color w:val="000000"/>
          <w:sz w:val="24"/>
          <w:szCs w:val="16"/>
          <w:lang w:val="en" w:bidi="ar-JO"/>
        </w:rPr>
        <w:t>.</w:t>
      </w:r>
    </w:p>
    <w:p w:rsidR="009C74B5" w:rsidRDefault="009C74B5" w:rsidP="009F2311">
      <w:pPr>
        <w:pStyle w:val="ListParagraph"/>
        <w:spacing w:after="100" w:afterAutospacing="1" w:line="276" w:lineRule="auto"/>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sz w:val="24"/>
          <w:szCs w:val="16"/>
          <w:lang w:val="en" w:bidi="ar-JO"/>
        </w:rPr>
        <w:t xml:space="preserve">3. </w:t>
      </w:r>
      <w:r>
        <w:rPr>
          <w:rFonts w:ascii="Book Antiqua" w:eastAsia="Times New Roman" w:hAnsi="Book Antiqua" w:cs="Times New Roman"/>
          <w:color w:val="000000" w:themeColor="text1"/>
          <w:sz w:val="24"/>
          <w:szCs w:val="24"/>
        </w:rPr>
        <w:t xml:space="preserve">Name, title, domicile, and </w:t>
      </w:r>
      <w:r w:rsidR="009F2311">
        <w:rPr>
          <w:rFonts w:ascii="Book Antiqua" w:eastAsia="Times New Roman" w:hAnsi="Book Antiqua" w:cs="Times New Roman"/>
          <w:color w:val="000000" w:themeColor="text1"/>
          <w:sz w:val="24"/>
          <w:szCs w:val="24"/>
        </w:rPr>
        <w:t xml:space="preserve">nationality </w:t>
      </w:r>
      <w:r>
        <w:rPr>
          <w:rFonts w:ascii="Book Antiqua" w:eastAsia="Times New Roman" w:hAnsi="Book Antiqua" w:cs="Times New Roman"/>
          <w:color w:val="000000" w:themeColor="text1"/>
          <w:sz w:val="24"/>
          <w:szCs w:val="24"/>
        </w:rPr>
        <w:t>of the mark’s owner. If the owner is a legal person, the tradename, commercial registration number, and registration office</w:t>
      </w:r>
      <w:r w:rsidR="009F2311">
        <w:rPr>
          <w:rFonts w:ascii="Book Antiqua" w:eastAsia="Times New Roman" w:hAnsi="Book Antiqua" w:cs="Times New Roman"/>
          <w:color w:val="000000" w:themeColor="text1"/>
          <w:sz w:val="24"/>
          <w:szCs w:val="24"/>
        </w:rPr>
        <w:t xml:space="preserve"> thereof</w:t>
      </w:r>
      <w:r>
        <w:rPr>
          <w:rFonts w:ascii="Book Antiqua" w:eastAsia="Times New Roman" w:hAnsi="Book Antiqua" w:cs="Times New Roman"/>
          <w:color w:val="000000" w:themeColor="text1"/>
          <w:sz w:val="24"/>
          <w:szCs w:val="24"/>
        </w:rPr>
        <w:t>.</w:t>
      </w:r>
    </w:p>
    <w:p w:rsidR="009C74B5" w:rsidRDefault="009C74B5" w:rsidP="009F2311">
      <w:pPr>
        <w:pStyle w:val="ListParagraph"/>
        <w:spacing w:after="100" w:afterAutospacing="1" w:line="276" w:lineRule="auto"/>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sz w:val="24"/>
          <w:szCs w:val="16"/>
          <w:lang w:val="en" w:bidi="ar-JO"/>
        </w:rPr>
        <w:t>4.</w:t>
      </w:r>
      <w:r>
        <w:rPr>
          <w:rFonts w:ascii="Book Antiqua" w:eastAsia="Times New Roman" w:hAnsi="Book Antiqua" w:cs="Times New Roman"/>
          <w:color w:val="000000" w:themeColor="text1"/>
          <w:sz w:val="24"/>
          <w:szCs w:val="24"/>
        </w:rPr>
        <w:t xml:space="preserve"> An identical photo of the trademark.</w:t>
      </w:r>
    </w:p>
    <w:p w:rsidR="009C74B5" w:rsidRDefault="009C74B5" w:rsidP="009F2311">
      <w:pPr>
        <w:pStyle w:val="ListParagraph"/>
        <w:spacing w:after="100" w:afterAutospacing="1" w:line="276" w:lineRule="auto"/>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sz w:val="24"/>
          <w:szCs w:val="16"/>
          <w:lang w:val="en" w:bidi="ar-JO"/>
        </w:rPr>
        <w:t>5.</w:t>
      </w:r>
      <w:r>
        <w:rPr>
          <w:rFonts w:ascii="Book Antiqua" w:eastAsia="Times New Roman" w:hAnsi="Book Antiqua" w:cs="Times New Roman"/>
          <w:color w:val="000000" w:themeColor="text1"/>
          <w:sz w:val="24"/>
          <w:szCs w:val="24"/>
        </w:rPr>
        <w:t xml:space="preserve"> A list of the products </w:t>
      </w:r>
      <w:r w:rsidR="009F2311">
        <w:rPr>
          <w:rFonts w:ascii="Book Antiqua" w:eastAsia="Times New Roman" w:hAnsi="Book Antiqua" w:cs="Times New Roman"/>
          <w:color w:val="000000" w:themeColor="text1"/>
          <w:sz w:val="24"/>
          <w:szCs w:val="24"/>
        </w:rPr>
        <w:t>or</w:t>
      </w:r>
      <w:r>
        <w:rPr>
          <w:rFonts w:ascii="Book Antiqua" w:eastAsia="Times New Roman" w:hAnsi="Book Antiqua" w:cs="Times New Roman"/>
          <w:color w:val="000000" w:themeColor="text1"/>
          <w:sz w:val="24"/>
          <w:szCs w:val="24"/>
        </w:rPr>
        <w:t xml:space="preserve"> services </w:t>
      </w:r>
      <w:r w:rsidR="009F2311">
        <w:rPr>
          <w:rFonts w:ascii="Book Antiqua" w:eastAsia="Times New Roman" w:hAnsi="Book Antiqua" w:cs="Times New Roman"/>
          <w:color w:val="000000" w:themeColor="text1"/>
          <w:sz w:val="24"/>
          <w:szCs w:val="24"/>
        </w:rPr>
        <w:t xml:space="preserve">for which </w:t>
      </w:r>
      <w:r>
        <w:rPr>
          <w:rFonts w:ascii="Book Antiqua" w:eastAsia="Times New Roman" w:hAnsi="Book Antiqua" w:cs="Times New Roman"/>
          <w:color w:val="000000" w:themeColor="text1"/>
          <w:sz w:val="24"/>
          <w:szCs w:val="24"/>
        </w:rPr>
        <w:t>the mark</w:t>
      </w:r>
      <w:r w:rsidR="009F2311">
        <w:rPr>
          <w:rFonts w:ascii="Book Antiqua" w:eastAsia="Times New Roman" w:hAnsi="Book Antiqua" w:cs="Times New Roman"/>
          <w:color w:val="000000" w:themeColor="text1"/>
          <w:sz w:val="24"/>
          <w:szCs w:val="24"/>
        </w:rPr>
        <w:t xml:space="preserve"> </w:t>
      </w:r>
      <w:proofErr w:type="gramStart"/>
      <w:r w:rsidR="009F2311">
        <w:rPr>
          <w:rFonts w:ascii="Book Antiqua" w:eastAsia="Times New Roman" w:hAnsi="Book Antiqua" w:cs="Times New Roman"/>
          <w:color w:val="000000" w:themeColor="text1"/>
          <w:sz w:val="24"/>
          <w:szCs w:val="24"/>
        </w:rPr>
        <w:t>is intended</w:t>
      </w:r>
      <w:proofErr w:type="gramEnd"/>
      <w:r>
        <w:rPr>
          <w:rFonts w:ascii="Book Antiqua" w:eastAsia="Times New Roman" w:hAnsi="Book Antiqua" w:cs="Times New Roman"/>
          <w:color w:val="000000" w:themeColor="text1"/>
          <w:sz w:val="24"/>
          <w:szCs w:val="24"/>
        </w:rPr>
        <w:t>.</w:t>
      </w:r>
    </w:p>
    <w:p w:rsidR="009C74B5" w:rsidRPr="009C74B5" w:rsidRDefault="009C74B5" w:rsidP="009F2311">
      <w:pPr>
        <w:pStyle w:val="ListParagraph"/>
        <w:spacing w:after="100" w:afterAutospacing="1" w:line="276" w:lineRule="auto"/>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sz w:val="24"/>
          <w:szCs w:val="16"/>
          <w:lang w:val="en" w:bidi="ar-JO"/>
        </w:rPr>
        <w:t>6.</w:t>
      </w:r>
      <w:r>
        <w:rPr>
          <w:rFonts w:ascii="Book Antiqua" w:eastAsia="Times New Roman" w:hAnsi="Book Antiqua" w:cs="Times New Roman"/>
          <w:color w:val="000000" w:themeColor="text1"/>
          <w:sz w:val="24"/>
          <w:szCs w:val="24"/>
        </w:rPr>
        <w:t xml:space="preserve"> Any data the Ministry deems necessary.</w:t>
      </w:r>
    </w:p>
    <w:p w:rsidR="009F2311" w:rsidRPr="009F2311" w:rsidRDefault="00A35AFD" w:rsidP="009F2311">
      <w:pPr>
        <w:spacing w:before="100" w:beforeAutospacing="1" w:after="100" w:afterAutospacing="1" w:line="240" w:lineRule="auto"/>
        <w:jc w:val="both"/>
        <w:rPr>
          <w:rFonts w:ascii="Book Antiqua" w:eastAsia="Times New Roman" w:hAnsi="Book Antiqua" w:cs="Times New Roman"/>
          <w:b/>
          <w:bCs/>
          <w:color w:val="000000" w:themeColor="text1"/>
          <w:sz w:val="28"/>
          <w:szCs w:val="28"/>
        </w:rPr>
      </w:pPr>
      <w:r>
        <w:rPr>
          <w:rFonts w:ascii="Book Antiqua" w:eastAsia="Times New Roman" w:hAnsi="Book Antiqua" w:cs="Times New Roman"/>
          <w:b/>
          <w:bCs/>
          <w:color w:val="000000" w:themeColor="text1"/>
          <w:sz w:val="28"/>
          <w:szCs w:val="28"/>
        </w:rPr>
        <w:t>Assignment</w:t>
      </w:r>
      <w:r w:rsidR="009F2311" w:rsidRPr="009F2311">
        <w:rPr>
          <w:rFonts w:ascii="Book Antiqua" w:eastAsia="Times New Roman" w:hAnsi="Book Antiqua" w:cs="Times New Roman"/>
          <w:b/>
          <w:bCs/>
          <w:color w:val="000000" w:themeColor="text1"/>
          <w:sz w:val="28"/>
          <w:szCs w:val="28"/>
        </w:rPr>
        <w:t xml:space="preserve"> or amendment of registration application</w:t>
      </w:r>
    </w:p>
    <w:p w:rsidR="009F2311" w:rsidRPr="0043164B" w:rsidRDefault="009F2311" w:rsidP="00117052">
      <w:pPr>
        <w:spacing w:before="300" w:after="300" w:line="240" w:lineRule="auto"/>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b/>
          <w:bCs/>
          <w:color w:val="000000" w:themeColor="text1"/>
          <w:sz w:val="24"/>
          <w:szCs w:val="24"/>
        </w:rPr>
        <w:t xml:space="preserve">Article </w:t>
      </w:r>
      <w:r w:rsidR="00117052">
        <w:rPr>
          <w:rFonts w:ascii="Book Antiqua" w:eastAsia="Times New Roman" w:hAnsi="Book Antiqua" w:cs="Times New Roman"/>
          <w:b/>
          <w:bCs/>
          <w:color w:val="000000" w:themeColor="text1"/>
          <w:sz w:val="24"/>
          <w:szCs w:val="24"/>
        </w:rPr>
        <w:t>16</w:t>
      </w:r>
    </w:p>
    <w:p w:rsidR="00117052" w:rsidRPr="00117052" w:rsidRDefault="00117052" w:rsidP="00A35AFD">
      <w:pPr>
        <w:pStyle w:val="ListParagraph"/>
        <w:spacing w:before="240" w:after="100" w:afterAutospacing="1" w:line="276" w:lineRule="auto"/>
        <w:jc w:val="both"/>
        <w:rPr>
          <w:rFonts w:ascii="Book Antiqua" w:eastAsia="Times New Roman" w:hAnsi="Book Antiqua" w:cs="Times New Roman"/>
          <w:color w:val="000000"/>
          <w:sz w:val="24"/>
          <w:szCs w:val="16"/>
          <w:lang w:bidi="ar-JO"/>
        </w:rPr>
      </w:pPr>
      <w:r>
        <w:rPr>
          <w:rFonts w:ascii="Book Antiqua" w:eastAsia="Times New Roman" w:hAnsi="Book Antiqua" w:cs="Times New Roman"/>
          <w:color w:val="000000"/>
          <w:sz w:val="24"/>
          <w:szCs w:val="16"/>
          <w:lang w:val="en" w:bidi="ar-JO"/>
        </w:rPr>
        <w:t xml:space="preserve">1. </w:t>
      </w:r>
      <w:r w:rsidRPr="00117052">
        <w:rPr>
          <w:rFonts w:ascii="Book Antiqua" w:eastAsia="Times New Roman" w:hAnsi="Book Antiqua" w:cs="Times New Roman"/>
          <w:color w:val="000000"/>
          <w:sz w:val="24"/>
          <w:szCs w:val="16"/>
          <w:lang w:val="en" w:bidi="ar-JO"/>
        </w:rPr>
        <w:t xml:space="preserve">If two or more persons apply to register the same or similar marks for the same class of products or services at the same time, the process </w:t>
      </w:r>
      <w:proofErr w:type="gramStart"/>
      <w:r w:rsidRPr="00117052">
        <w:rPr>
          <w:rFonts w:ascii="Book Antiqua" w:eastAsia="Times New Roman" w:hAnsi="Book Antiqua" w:cs="Times New Roman"/>
          <w:color w:val="000000"/>
          <w:sz w:val="24"/>
          <w:szCs w:val="16"/>
          <w:lang w:val="en" w:bidi="ar-JO"/>
        </w:rPr>
        <w:t>shall be suspended</w:t>
      </w:r>
      <w:proofErr w:type="gramEnd"/>
      <w:r w:rsidRPr="00117052">
        <w:rPr>
          <w:rFonts w:ascii="Book Antiqua" w:eastAsia="Times New Roman" w:hAnsi="Book Antiqua" w:cs="Times New Roman"/>
          <w:color w:val="000000"/>
          <w:sz w:val="24"/>
          <w:szCs w:val="16"/>
          <w:lang w:val="en" w:bidi="ar-JO"/>
        </w:rPr>
        <w:t xml:space="preserve"> until one of them submits an official </w:t>
      </w:r>
      <w:r w:rsidR="00A35AFD">
        <w:rPr>
          <w:rFonts w:ascii="Book Antiqua" w:eastAsia="Times New Roman" w:hAnsi="Book Antiqua" w:cs="Times New Roman"/>
          <w:color w:val="000000"/>
          <w:sz w:val="24"/>
          <w:szCs w:val="16"/>
          <w:lang w:val="en" w:bidi="ar-JO"/>
        </w:rPr>
        <w:t>assignment</w:t>
      </w:r>
      <w:r w:rsidRPr="00117052">
        <w:rPr>
          <w:rFonts w:ascii="Book Antiqua" w:eastAsia="Times New Roman" w:hAnsi="Book Antiqua" w:cs="Times New Roman"/>
          <w:color w:val="000000"/>
          <w:sz w:val="24"/>
          <w:szCs w:val="16"/>
          <w:lang w:val="en" w:bidi="ar-JO"/>
        </w:rPr>
        <w:t xml:space="preserve"> from the disputing parties to the other or an enforceable judgment h</w:t>
      </w:r>
      <w:r>
        <w:rPr>
          <w:rFonts w:ascii="Book Antiqua" w:eastAsia="Times New Roman" w:hAnsi="Book Antiqua" w:cs="Times New Roman"/>
          <w:color w:val="000000"/>
          <w:sz w:val="24"/>
          <w:szCs w:val="16"/>
          <w:lang w:val="en" w:bidi="ar-JO"/>
        </w:rPr>
        <w:t>aving the force of res judicata</w:t>
      </w:r>
      <w:r w:rsidRPr="00117052">
        <w:rPr>
          <w:rFonts w:ascii="Book Antiqua" w:eastAsia="Times New Roman" w:hAnsi="Book Antiqua" w:cs="Times New Roman"/>
          <w:color w:val="000000"/>
          <w:sz w:val="24"/>
          <w:szCs w:val="16"/>
          <w:lang w:val="en" w:bidi="ar-JO"/>
        </w:rPr>
        <w:t>.</w:t>
      </w:r>
    </w:p>
    <w:p w:rsidR="00117052" w:rsidRDefault="00117052" w:rsidP="006427E8">
      <w:pPr>
        <w:pStyle w:val="ListParagraph"/>
        <w:spacing w:before="100" w:beforeAutospacing="1" w:after="100" w:afterAutospacing="1" w:line="240" w:lineRule="auto"/>
        <w:jc w:val="both"/>
        <w:rPr>
          <w:rFonts w:ascii="Book Antiqua" w:eastAsia="Times New Roman" w:hAnsi="Book Antiqua" w:cs="Times New Roman"/>
          <w:color w:val="000000"/>
          <w:sz w:val="24"/>
          <w:szCs w:val="16"/>
          <w:lang w:val="en" w:bidi="ar-JO"/>
        </w:rPr>
      </w:pPr>
      <w:r w:rsidRPr="00117052">
        <w:rPr>
          <w:rFonts w:ascii="Book Antiqua" w:eastAsia="Times New Roman" w:hAnsi="Book Antiqua" w:cs="Times New Roman"/>
          <w:color w:val="000000"/>
          <w:sz w:val="24"/>
          <w:szCs w:val="16"/>
          <w:lang w:val="en" w:bidi="ar-JO"/>
        </w:rPr>
        <w:t xml:space="preserve">2. </w:t>
      </w:r>
      <w:r>
        <w:rPr>
          <w:rFonts w:ascii="Book Antiqua" w:eastAsia="Times New Roman" w:hAnsi="Book Antiqua" w:cs="Times New Roman"/>
          <w:color w:val="000000"/>
          <w:sz w:val="24"/>
          <w:szCs w:val="16"/>
          <w:lang w:val="en" w:bidi="ar-JO"/>
        </w:rPr>
        <w:t xml:space="preserve">The Applicant may </w:t>
      </w:r>
      <w:r w:rsidR="006427E8">
        <w:rPr>
          <w:rFonts w:ascii="Book Antiqua" w:eastAsia="Times New Roman" w:hAnsi="Book Antiqua" w:cs="Times New Roman"/>
          <w:color w:val="000000"/>
          <w:sz w:val="24"/>
          <w:szCs w:val="16"/>
          <w:lang w:val="en" w:bidi="ar-JO"/>
        </w:rPr>
        <w:t>assign</w:t>
      </w:r>
      <w:r>
        <w:rPr>
          <w:rFonts w:ascii="Book Antiqua" w:eastAsia="Times New Roman" w:hAnsi="Book Antiqua" w:cs="Times New Roman"/>
          <w:color w:val="000000"/>
          <w:sz w:val="24"/>
          <w:szCs w:val="16"/>
          <w:lang w:val="en" w:bidi="ar-JO"/>
        </w:rPr>
        <w:t xml:space="preserve"> the application at any time before the Office issues a decision</w:t>
      </w:r>
      <w:r w:rsidRPr="00117052">
        <w:rPr>
          <w:rFonts w:ascii="Book Antiqua" w:eastAsia="Times New Roman" w:hAnsi="Book Antiqua" w:cs="Times New Roman"/>
          <w:color w:val="000000"/>
          <w:sz w:val="24"/>
          <w:szCs w:val="16"/>
          <w:lang w:val="en" w:bidi="ar-JO"/>
        </w:rPr>
        <w:t>.</w:t>
      </w:r>
    </w:p>
    <w:p w:rsidR="00117052" w:rsidRDefault="00117052" w:rsidP="006427E8">
      <w:pPr>
        <w:pStyle w:val="ListParagraph"/>
        <w:spacing w:before="100" w:beforeAutospacing="1" w:after="100" w:afterAutospacing="1" w:line="240" w:lineRule="auto"/>
        <w:jc w:val="both"/>
        <w:rPr>
          <w:rFonts w:ascii="Book Antiqua" w:eastAsia="Times New Roman" w:hAnsi="Book Antiqua" w:cs="Times New Roman"/>
          <w:color w:val="000000"/>
          <w:sz w:val="24"/>
          <w:szCs w:val="16"/>
          <w:lang w:val="en" w:bidi="ar-JO"/>
        </w:rPr>
      </w:pPr>
      <w:r>
        <w:rPr>
          <w:rFonts w:ascii="Book Antiqua" w:eastAsia="Times New Roman" w:hAnsi="Book Antiqua" w:cs="Times New Roman"/>
          <w:color w:val="000000"/>
          <w:sz w:val="24"/>
          <w:szCs w:val="16"/>
          <w:lang w:val="en" w:bidi="ar-JO"/>
        </w:rPr>
        <w:t xml:space="preserve">3. The </w:t>
      </w:r>
      <w:r w:rsidRPr="00117052">
        <w:rPr>
          <w:rFonts w:ascii="Book Antiqua" w:eastAsia="Times New Roman" w:hAnsi="Book Antiqua" w:cs="Times New Roman"/>
          <w:color w:val="000000"/>
          <w:sz w:val="24"/>
          <w:szCs w:val="16"/>
          <w:lang w:val="en" w:bidi="ar-JO"/>
        </w:rPr>
        <w:t xml:space="preserve">owner </w:t>
      </w:r>
      <w:r w:rsidRPr="00117052">
        <w:rPr>
          <w:rFonts w:ascii="Book Antiqua" w:eastAsia="Times New Roman" w:hAnsi="Book Antiqua" w:cs="Times New Roman"/>
          <w:color w:val="000000"/>
          <w:sz w:val="24"/>
          <w:szCs w:val="16"/>
          <w:lang w:bidi="ar-JO"/>
        </w:rPr>
        <w:t xml:space="preserve">of the </w:t>
      </w:r>
      <w:r>
        <w:rPr>
          <w:rFonts w:ascii="Book Antiqua" w:eastAsia="Times New Roman" w:hAnsi="Book Antiqua" w:cs="Times New Roman"/>
          <w:color w:val="000000"/>
          <w:sz w:val="24"/>
          <w:szCs w:val="16"/>
          <w:lang w:val="en" w:bidi="ar-JO"/>
        </w:rPr>
        <w:t>trade</w:t>
      </w:r>
      <w:r w:rsidRPr="00117052">
        <w:rPr>
          <w:rFonts w:ascii="Book Antiqua" w:eastAsia="Times New Roman" w:hAnsi="Book Antiqua" w:cs="Times New Roman"/>
          <w:color w:val="000000"/>
          <w:sz w:val="24"/>
          <w:szCs w:val="16"/>
          <w:lang w:val="en" w:bidi="ar-JO"/>
        </w:rPr>
        <w:t>mark may request m</w:t>
      </w:r>
      <w:r>
        <w:rPr>
          <w:rFonts w:ascii="Book Antiqua" w:eastAsia="Times New Roman" w:hAnsi="Book Antiqua" w:cs="Times New Roman"/>
          <w:color w:val="000000"/>
          <w:sz w:val="24"/>
          <w:szCs w:val="16"/>
          <w:lang w:val="en" w:bidi="ar-JO"/>
        </w:rPr>
        <w:t xml:space="preserve">aking any amendment to the mark using Form No. 9, which is dedicated for this purpose, provided such amendment </w:t>
      </w:r>
      <w:r w:rsidRPr="00117052">
        <w:rPr>
          <w:rFonts w:ascii="Book Antiqua" w:eastAsia="Times New Roman" w:hAnsi="Book Antiqua" w:cs="Times New Roman"/>
          <w:color w:val="000000"/>
          <w:sz w:val="24"/>
          <w:szCs w:val="16"/>
          <w:lang w:val="en" w:bidi="ar-JO"/>
        </w:rPr>
        <w:t>does not materially change its essence.</w:t>
      </w:r>
    </w:p>
    <w:p w:rsidR="00117052" w:rsidRPr="00117052" w:rsidRDefault="00117052" w:rsidP="00117052">
      <w:pPr>
        <w:pStyle w:val="ListParagraph"/>
        <w:spacing w:before="100" w:beforeAutospacing="1" w:after="100" w:afterAutospacing="1"/>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lang w:val="en"/>
        </w:rPr>
        <w:t xml:space="preserve">4. </w:t>
      </w:r>
      <w:r w:rsidRPr="00117052">
        <w:rPr>
          <w:rFonts w:ascii="Book Antiqua" w:eastAsia="Times New Roman" w:hAnsi="Book Antiqua" w:cs="Times New Roman"/>
          <w:color w:val="000000" w:themeColor="text1"/>
          <w:sz w:val="24"/>
          <w:szCs w:val="24"/>
          <w:lang w:val="en"/>
        </w:rPr>
        <w:t xml:space="preserve">The owner may request making any deletion without making any addition to the </w:t>
      </w:r>
      <w:r>
        <w:rPr>
          <w:rFonts w:ascii="Book Antiqua" w:eastAsia="Times New Roman" w:hAnsi="Book Antiqua" w:cs="Times New Roman"/>
          <w:color w:val="000000" w:themeColor="text1"/>
          <w:sz w:val="24"/>
          <w:szCs w:val="24"/>
          <w:lang w:val="en"/>
        </w:rPr>
        <w:t>list</w:t>
      </w:r>
      <w:r w:rsidRPr="00117052">
        <w:rPr>
          <w:rFonts w:ascii="Book Antiqua" w:eastAsia="Times New Roman" w:hAnsi="Book Antiqua" w:cs="Times New Roman"/>
          <w:color w:val="000000" w:themeColor="text1"/>
          <w:sz w:val="24"/>
          <w:szCs w:val="24"/>
          <w:lang w:val="en"/>
        </w:rPr>
        <w:t xml:space="preserve"> of the products of the trademark. A decision to accept or reject the amendment </w:t>
      </w:r>
      <w:proofErr w:type="gramStart"/>
      <w:r w:rsidRPr="00117052">
        <w:rPr>
          <w:rFonts w:ascii="Book Antiqua" w:eastAsia="Times New Roman" w:hAnsi="Book Antiqua" w:cs="Times New Roman"/>
          <w:color w:val="000000" w:themeColor="text1"/>
          <w:sz w:val="24"/>
          <w:szCs w:val="24"/>
          <w:lang w:val="en"/>
        </w:rPr>
        <w:t>shall be issued</w:t>
      </w:r>
      <w:proofErr w:type="gramEnd"/>
      <w:r w:rsidRPr="00117052">
        <w:rPr>
          <w:rFonts w:ascii="Book Antiqua" w:eastAsia="Times New Roman" w:hAnsi="Book Antiqua" w:cs="Times New Roman"/>
          <w:color w:val="000000" w:themeColor="text1"/>
          <w:sz w:val="24"/>
          <w:szCs w:val="24"/>
          <w:lang w:val="en"/>
        </w:rPr>
        <w:t xml:space="preserve"> in accordance with the conditions stipulated in the original registration </w:t>
      </w:r>
      <w:r>
        <w:rPr>
          <w:rFonts w:ascii="Book Antiqua" w:eastAsia="Times New Roman" w:hAnsi="Book Antiqua" w:cs="Times New Roman"/>
          <w:color w:val="000000" w:themeColor="text1"/>
          <w:sz w:val="24"/>
          <w:szCs w:val="24"/>
          <w:lang w:val="en"/>
        </w:rPr>
        <w:t>approval</w:t>
      </w:r>
      <w:r w:rsidRPr="00117052">
        <w:rPr>
          <w:rFonts w:ascii="Book Antiqua" w:eastAsia="Times New Roman" w:hAnsi="Book Antiqua" w:cs="Times New Roman"/>
          <w:color w:val="000000" w:themeColor="text1"/>
          <w:sz w:val="24"/>
          <w:szCs w:val="24"/>
          <w:lang w:val="en"/>
        </w:rPr>
        <w:t xml:space="preserve"> decisions. The provisions of objection, grievance, appeal, and publication of these decisions shall apply in this regard.</w:t>
      </w:r>
    </w:p>
    <w:p w:rsidR="00117052" w:rsidRPr="00117052" w:rsidRDefault="00117052" w:rsidP="00117052">
      <w:pPr>
        <w:pStyle w:val="ListParagraph"/>
        <w:spacing w:before="100" w:beforeAutospacing="1" w:after="100" w:afterAutospacing="1"/>
        <w:jc w:val="both"/>
        <w:rPr>
          <w:rFonts w:ascii="Book Antiqua" w:eastAsia="Times New Roman" w:hAnsi="Book Antiqua" w:cs="Times New Roman"/>
          <w:color w:val="000000" w:themeColor="text1"/>
          <w:sz w:val="24"/>
          <w:szCs w:val="24"/>
        </w:rPr>
      </w:pPr>
      <w:r w:rsidRPr="00117052">
        <w:rPr>
          <w:rFonts w:ascii="Book Antiqua" w:eastAsia="Times New Roman" w:hAnsi="Book Antiqua" w:cs="Times New Roman"/>
          <w:color w:val="000000" w:themeColor="text1"/>
          <w:sz w:val="24"/>
          <w:szCs w:val="24"/>
        </w:rPr>
        <w:lastRenderedPageBreak/>
        <w:t xml:space="preserve">5. </w:t>
      </w:r>
      <w:r w:rsidRPr="00117052">
        <w:rPr>
          <w:rFonts w:ascii="Book Antiqua" w:eastAsia="Times New Roman" w:hAnsi="Book Antiqua" w:cs="Times New Roman"/>
          <w:color w:val="000000" w:themeColor="text1"/>
          <w:sz w:val="24"/>
          <w:szCs w:val="24"/>
          <w:lang w:val="en"/>
        </w:rPr>
        <w:t>The Office may impose the restrictions and amendments it deems necessary to define and clarify the mark to avoid confusion with another registered mark or for which an application f</w:t>
      </w:r>
      <w:r>
        <w:rPr>
          <w:rFonts w:ascii="Book Antiqua" w:eastAsia="Times New Roman" w:hAnsi="Book Antiqua" w:cs="Times New Roman"/>
          <w:color w:val="000000" w:themeColor="text1"/>
          <w:sz w:val="24"/>
          <w:szCs w:val="24"/>
          <w:lang w:val="en"/>
        </w:rPr>
        <w:t xml:space="preserve">or registration </w:t>
      </w:r>
      <w:proofErr w:type="gramStart"/>
      <w:r>
        <w:rPr>
          <w:rFonts w:ascii="Book Antiqua" w:eastAsia="Times New Roman" w:hAnsi="Book Antiqua" w:cs="Times New Roman"/>
          <w:color w:val="000000" w:themeColor="text1"/>
          <w:sz w:val="24"/>
          <w:szCs w:val="24"/>
          <w:lang w:val="en"/>
        </w:rPr>
        <w:t>has been filed</w:t>
      </w:r>
      <w:proofErr w:type="gramEnd"/>
      <w:r>
        <w:rPr>
          <w:rFonts w:ascii="Book Antiqua" w:eastAsia="Times New Roman" w:hAnsi="Book Antiqua" w:cs="Times New Roman"/>
          <w:color w:val="000000" w:themeColor="text1"/>
          <w:sz w:val="24"/>
          <w:szCs w:val="24"/>
          <w:lang w:val="en"/>
        </w:rPr>
        <w:t>.</w:t>
      </w:r>
    </w:p>
    <w:p w:rsidR="00117052" w:rsidRPr="00117052" w:rsidRDefault="00117052" w:rsidP="00117052">
      <w:pPr>
        <w:spacing w:before="100" w:beforeAutospacing="1" w:after="100" w:afterAutospacing="1" w:line="240" w:lineRule="auto"/>
        <w:jc w:val="both"/>
        <w:rPr>
          <w:rFonts w:ascii="Book Antiqua" w:eastAsia="Times New Roman" w:hAnsi="Book Antiqua" w:cs="Times New Roman"/>
          <w:b/>
          <w:bCs/>
          <w:color w:val="000000" w:themeColor="text1"/>
          <w:sz w:val="28"/>
          <w:szCs w:val="28"/>
        </w:rPr>
      </w:pPr>
      <w:r w:rsidRPr="00117052">
        <w:rPr>
          <w:rFonts w:ascii="Book Antiqua" w:eastAsia="Times New Roman" w:hAnsi="Book Antiqua" w:cs="Times New Roman"/>
          <w:b/>
          <w:bCs/>
          <w:color w:val="000000" w:themeColor="text1"/>
          <w:sz w:val="28"/>
          <w:szCs w:val="28"/>
        </w:rPr>
        <w:t>Trademark re-registration application</w:t>
      </w:r>
    </w:p>
    <w:p w:rsidR="00117052" w:rsidRPr="0043164B" w:rsidRDefault="00117052" w:rsidP="00117052">
      <w:pPr>
        <w:spacing w:before="300" w:after="300" w:line="240" w:lineRule="auto"/>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b/>
          <w:bCs/>
          <w:color w:val="000000" w:themeColor="text1"/>
          <w:sz w:val="24"/>
          <w:szCs w:val="24"/>
        </w:rPr>
        <w:t>Article 17</w:t>
      </w:r>
    </w:p>
    <w:p w:rsidR="00117052" w:rsidRDefault="00117052" w:rsidP="006427E8">
      <w:pPr>
        <w:spacing w:before="100" w:beforeAutospacing="1" w:after="0" w:line="240" w:lineRule="auto"/>
        <w:ind w:left="720"/>
        <w:jc w:val="both"/>
        <w:rPr>
          <w:rFonts w:ascii="Book Antiqua" w:eastAsia="Times New Roman" w:hAnsi="Book Antiqua" w:cs="Times New Roman"/>
          <w:color w:val="000000" w:themeColor="text1"/>
          <w:sz w:val="24"/>
          <w:szCs w:val="24"/>
          <w:lang w:val="en"/>
        </w:rPr>
      </w:pPr>
      <w:r>
        <w:rPr>
          <w:rFonts w:ascii="Book Antiqua" w:eastAsia="Times New Roman" w:hAnsi="Book Antiqua" w:cs="Times New Roman"/>
          <w:color w:val="000000" w:themeColor="text1"/>
          <w:sz w:val="24"/>
          <w:szCs w:val="24"/>
        </w:rPr>
        <w:t>1</w:t>
      </w:r>
      <w:r w:rsidRPr="00117052">
        <w:rPr>
          <w:rFonts w:ascii="Book Antiqua" w:eastAsia="Times New Roman" w:hAnsi="Book Antiqua" w:cs="Times New Roman"/>
          <w:color w:val="000000" w:themeColor="text1"/>
          <w:sz w:val="24"/>
          <w:szCs w:val="24"/>
        </w:rPr>
        <w:t xml:space="preserve">. </w:t>
      </w:r>
      <w:r w:rsidR="006427E8">
        <w:rPr>
          <w:rFonts w:ascii="Book Antiqua" w:eastAsia="Times New Roman" w:hAnsi="Book Antiqua" w:cs="Times New Roman"/>
          <w:color w:val="000000" w:themeColor="text1"/>
          <w:sz w:val="24"/>
          <w:szCs w:val="24"/>
          <w:lang w:val="en"/>
        </w:rPr>
        <w:t>R</w:t>
      </w:r>
      <w:r>
        <w:rPr>
          <w:rFonts w:ascii="Book Antiqua" w:eastAsia="Times New Roman" w:hAnsi="Book Antiqua" w:cs="Times New Roman"/>
          <w:color w:val="000000" w:themeColor="text1"/>
          <w:sz w:val="24"/>
          <w:szCs w:val="24"/>
          <w:lang w:val="en"/>
        </w:rPr>
        <w:t xml:space="preserve">e-registration applications of waived trademarks </w:t>
      </w:r>
      <w:proofErr w:type="gramStart"/>
      <w:r>
        <w:rPr>
          <w:rFonts w:ascii="Book Antiqua" w:eastAsia="Times New Roman" w:hAnsi="Book Antiqua" w:cs="Times New Roman"/>
          <w:color w:val="000000" w:themeColor="text1"/>
          <w:sz w:val="24"/>
          <w:szCs w:val="24"/>
          <w:lang w:val="en"/>
        </w:rPr>
        <w:t>shall be treated</w:t>
      </w:r>
      <w:proofErr w:type="gramEnd"/>
      <w:r>
        <w:rPr>
          <w:rFonts w:ascii="Book Antiqua" w:eastAsia="Times New Roman" w:hAnsi="Book Antiqua" w:cs="Times New Roman"/>
          <w:color w:val="000000" w:themeColor="text1"/>
          <w:sz w:val="24"/>
          <w:szCs w:val="24"/>
          <w:lang w:val="en"/>
        </w:rPr>
        <w:t xml:space="preserve"> as new applications.</w:t>
      </w:r>
    </w:p>
    <w:p w:rsidR="00117052" w:rsidRDefault="00117052" w:rsidP="006300C4">
      <w:pPr>
        <w:spacing w:after="0" w:line="240" w:lineRule="auto"/>
        <w:ind w:left="720"/>
        <w:jc w:val="both"/>
        <w:rPr>
          <w:rFonts w:ascii="Book Antiqua" w:eastAsia="Times New Roman" w:hAnsi="Book Antiqua" w:cs="Times New Roman"/>
          <w:color w:val="000000"/>
          <w:sz w:val="24"/>
          <w:szCs w:val="24"/>
          <w:lang w:val="en"/>
        </w:rPr>
      </w:pPr>
      <w:r>
        <w:rPr>
          <w:rFonts w:ascii="Book Antiqua" w:eastAsia="Times New Roman" w:hAnsi="Book Antiqua" w:cs="Times New Roman"/>
          <w:color w:val="000000" w:themeColor="text1"/>
          <w:sz w:val="24"/>
          <w:szCs w:val="24"/>
          <w:lang w:val="en"/>
        </w:rPr>
        <w:t xml:space="preserve">2. </w:t>
      </w:r>
      <w:r>
        <w:rPr>
          <w:rFonts w:ascii="Book Antiqua" w:eastAsia="Times New Roman" w:hAnsi="Book Antiqua" w:cs="Times New Roman"/>
          <w:color w:val="000000"/>
          <w:sz w:val="24"/>
          <w:szCs w:val="24"/>
          <w:lang w:val="en"/>
        </w:rPr>
        <w:t xml:space="preserve">If the trademark </w:t>
      </w:r>
      <w:proofErr w:type="gramStart"/>
      <w:r>
        <w:rPr>
          <w:rFonts w:ascii="Book Antiqua" w:eastAsia="Times New Roman" w:hAnsi="Book Antiqua" w:cs="Times New Roman"/>
          <w:color w:val="000000"/>
          <w:sz w:val="24"/>
          <w:szCs w:val="24"/>
          <w:lang w:val="en"/>
        </w:rPr>
        <w:t>is deleted</w:t>
      </w:r>
      <w:proofErr w:type="gramEnd"/>
      <w:r>
        <w:rPr>
          <w:rFonts w:ascii="Book Antiqua" w:eastAsia="Times New Roman" w:hAnsi="Book Antiqua" w:cs="Times New Roman"/>
          <w:color w:val="000000"/>
          <w:sz w:val="24"/>
          <w:szCs w:val="24"/>
          <w:lang w:val="en"/>
        </w:rPr>
        <w:t xml:space="preserve"> in enforcement of a final court order because it has been unlawfully registered, the rightful owner </w:t>
      </w:r>
      <w:r w:rsidR="006300C4">
        <w:rPr>
          <w:rFonts w:ascii="Book Antiqua" w:eastAsia="Times New Roman" w:hAnsi="Book Antiqua" w:cs="Times New Roman"/>
          <w:color w:val="000000"/>
          <w:sz w:val="24"/>
          <w:szCs w:val="24"/>
          <w:lang w:val="en"/>
        </w:rPr>
        <w:t xml:space="preserve">may submit an application to re-register it </w:t>
      </w:r>
      <w:r>
        <w:rPr>
          <w:rFonts w:ascii="Book Antiqua" w:eastAsia="Times New Roman" w:hAnsi="Book Antiqua" w:cs="Times New Roman"/>
          <w:color w:val="000000"/>
          <w:sz w:val="24"/>
          <w:szCs w:val="24"/>
          <w:lang w:val="en"/>
        </w:rPr>
        <w:t xml:space="preserve">immediately after </w:t>
      </w:r>
      <w:r w:rsidR="006300C4">
        <w:rPr>
          <w:rFonts w:ascii="Book Antiqua" w:eastAsia="Times New Roman" w:hAnsi="Book Antiqua" w:cs="Times New Roman"/>
          <w:color w:val="000000"/>
          <w:sz w:val="24"/>
          <w:szCs w:val="24"/>
          <w:lang w:val="en"/>
        </w:rPr>
        <w:t xml:space="preserve">the </w:t>
      </w:r>
      <w:r>
        <w:rPr>
          <w:rFonts w:ascii="Book Antiqua" w:eastAsia="Times New Roman" w:hAnsi="Book Antiqua" w:cs="Times New Roman"/>
          <w:color w:val="000000"/>
          <w:sz w:val="24"/>
          <w:szCs w:val="24"/>
          <w:lang w:val="en"/>
        </w:rPr>
        <w:t>deletion</w:t>
      </w:r>
      <w:r w:rsidR="006300C4">
        <w:rPr>
          <w:rFonts w:ascii="Book Antiqua" w:eastAsia="Times New Roman" w:hAnsi="Book Antiqua" w:cs="Times New Roman"/>
          <w:color w:val="000000"/>
          <w:sz w:val="24"/>
          <w:szCs w:val="24"/>
          <w:lang w:val="en"/>
        </w:rPr>
        <w:t xml:space="preserve"> process is complete</w:t>
      </w:r>
      <w:r w:rsidR="00C24FFD">
        <w:rPr>
          <w:rFonts w:ascii="Book Antiqua" w:eastAsia="Times New Roman" w:hAnsi="Book Antiqua" w:cs="Times New Roman"/>
          <w:color w:val="000000"/>
          <w:sz w:val="24"/>
          <w:szCs w:val="24"/>
          <w:lang w:val="en"/>
        </w:rPr>
        <w:t>d</w:t>
      </w:r>
      <w:r>
        <w:rPr>
          <w:rFonts w:ascii="Book Antiqua" w:eastAsia="Times New Roman" w:hAnsi="Book Antiqua" w:cs="Times New Roman"/>
          <w:color w:val="000000"/>
          <w:sz w:val="24"/>
          <w:szCs w:val="24"/>
          <w:lang w:val="en"/>
        </w:rPr>
        <w:t>.</w:t>
      </w:r>
    </w:p>
    <w:p w:rsidR="006300C4" w:rsidRPr="0043164B" w:rsidRDefault="006300C4" w:rsidP="006300C4">
      <w:pPr>
        <w:spacing w:after="100" w:afterAutospacing="1"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24"/>
          <w:lang w:val="en"/>
        </w:rPr>
        <w:t xml:space="preserve">3. </w:t>
      </w:r>
      <w:r w:rsidRPr="006F77D1">
        <w:rPr>
          <w:rFonts w:ascii="Book Antiqua" w:eastAsia="Times New Roman" w:hAnsi="Book Antiqua" w:cs="Times New Roman"/>
          <w:color w:val="000000"/>
          <w:sz w:val="24"/>
          <w:szCs w:val="24"/>
          <w:lang w:val="en"/>
        </w:rPr>
        <w:t xml:space="preserve">The trademark </w:t>
      </w:r>
      <w:proofErr w:type="gramStart"/>
      <w:r w:rsidRPr="006F77D1">
        <w:rPr>
          <w:rFonts w:ascii="Book Antiqua" w:eastAsia="Times New Roman" w:hAnsi="Book Antiqua" w:cs="Times New Roman"/>
          <w:color w:val="000000"/>
          <w:sz w:val="24"/>
          <w:szCs w:val="24"/>
          <w:lang w:val="en"/>
        </w:rPr>
        <w:t>may be re-registered</w:t>
      </w:r>
      <w:proofErr w:type="gramEnd"/>
      <w:r w:rsidRPr="006F77D1">
        <w:rPr>
          <w:rFonts w:ascii="Book Antiqua" w:eastAsia="Times New Roman" w:hAnsi="Book Antiqua" w:cs="Times New Roman"/>
          <w:color w:val="000000"/>
          <w:sz w:val="24"/>
          <w:szCs w:val="24"/>
          <w:lang w:val="en"/>
        </w:rPr>
        <w:t xml:space="preserve"> after deleting</w:t>
      </w:r>
      <w:r>
        <w:rPr>
          <w:rFonts w:ascii="Book Antiqua" w:eastAsia="Times New Roman" w:hAnsi="Book Antiqua" w:cs="Times New Roman"/>
          <w:color w:val="000000"/>
          <w:sz w:val="24"/>
          <w:szCs w:val="24"/>
          <w:lang w:val="en"/>
        </w:rPr>
        <w:t xml:space="preserve"> it, as per the previous paragraph,</w:t>
      </w:r>
      <w:r w:rsidRPr="006F77D1">
        <w:rPr>
          <w:rFonts w:ascii="Book Antiqua" w:eastAsia="Times New Roman" w:hAnsi="Book Antiqua" w:cs="Times New Roman"/>
          <w:color w:val="000000"/>
          <w:sz w:val="24"/>
          <w:szCs w:val="24"/>
          <w:lang w:val="en"/>
        </w:rPr>
        <w:t xml:space="preserve"> but for the owner only, within three y</w:t>
      </w:r>
      <w:r>
        <w:rPr>
          <w:rFonts w:ascii="Book Antiqua" w:eastAsia="Times New Roman" w:hAnsi="Book Antiqua" w:cs="Times New Roman"/>
          <w:color w:val="000000"/>
          <w:sz w:val="24"/>
          <w:szCs w:val="24"/>
          <w:lang w:val="en"/>
        </w:rPr>
        <w:t>ears from the date of deletion</w:t>
      </w:r>
      <w:r w:rsidRPr="006F77D1">
        <w:rPr>
          <w:rFonts w:ascii="Book Antiqua" w:eastAsia="Times New Roman" w:hAnsi="Book Antiqua" w:cs="Times New Roman"/>
          <w:color w:val="000000"/>
          <w:sz w:val="24"/>
          <w:szCs w:val="24"/>
          <w:lang w:val="en"/>
        </w:rPr>
        <w:t xml:space="preserve"> and according to the same procedures </w:t>
      </w:r>
      <w:r>
        <w:rPr>
          <w:rFonts w:ascii="Book Antiqua" w:eastAsia="Times New Roman" w:hAnsi="Book Antiqua" w:cs="Times New Roman"/>
          <w:color w:val="000000"/>
          <w:sz w:val="24"/>
          <w:szCs w:val="24"/>
          <w:lang w:val="en"/>
        </w:rPr>
        <w:t xml:space="preserve">and fees of </w:t>
      </w:r>
      <w:r w:rsidRPr="006F77D1">
        <w:rPr>
          <w:rFonts w:ascii="Book Antiqua" w:eastAsia="Times New Roman" w:hAnsi="Book Antiqua" w:cs="Times New Roman"/>
          <w:color w:val="000000"/>
          <w:sz w:val="24"/>
          <w:szCs w:val="24"/>
          <w:lang w:val="en"/>
        </w:rPr>
        <w:t>registration.</w:t>
      </w:r>
    </w:p>
    <w:p w:rsidR="006300C4" w:rsidRPr="00117052" w:rsidRDefault="006300C4" w:rsidP="006300C4">
      <w:pPr>
        <w:spacing w:before="100" w:beforeAutospacing="1" w:after="100" w:afterAutospacing="1" w:line="240" w:lineRule="auto"/>
        <w:jc w:val="both"/>
        <w:rPr>
          <w:rFonts w:ascii="Book Antiqua" w:eastAsia="Times New Roman" w:hAnsi="Book Antiqua" w:cs="Times New Roman"/>
          <w:b/>
          <w:bCs/>
          <w:color w:val="000000" w:themeColor="text1"/>
          <w:sz w:val="28"/>
          <w:szCs w:val="28"/>
        </w:rPr>
      </w:pPr>
      <w:r>
        <w:rPr>
          <w:rFonts w:ascii="Book Antiqua" w:eastAsia="Times New Roman" w:hAnsi="Book Antiqua" w:cs="Times New Roman"/>
          <w:b/>
          <w:bCs/>
          <w:color w:val="000000" w:themeColor="text1"/>
          <w:sz w:val="28"/>
          <w:szCs w:val="28"/>
        </w:rPr>
        <w:t>R</w:t>
      </w:r>
      <w:r w:rsidRPr="00117052">
        <w:rPr>
          <w:rFonts w:ascii="Book Antiqua" w:eastAsia="Times New Roman" w:hAnsi="Book Antiqua" w:cs="Times New Roman"/>
          <w:b/>
          <w:bCs/>
          <w:color w:val="000000" w:themeColor="text1"/>
          <w:sz w:val="28"/>
          <w:szCs w:val="28"/>
        </w:rPr>
        <w:t xml:space="preserve">egistration </w:t>
      </w:r>
      <w:r>
        <w:rPr>
          <w:rFonts w:ascii="Book Antiqua" w:eastAsia="Times New Roman" w:hAnsi="Book Antiqua" w:cs="Times New Roman"/>
          <w:b/>
          <w:bCs/>
          <w:color w:val="000000" w:themeColor="text1"/>
          <w:sz w:val="28"/>
          <w:szCs w:val="28"/>
        </w:rPr>
        <w:t>correction</w:t>
      </w:r>
    </w:p>
    <w:p w:rsidR="006300C4" w:rsidRPr="0043164B" w:rsidRDefault="006300C4" w:rsidP="006300C4">
      <w:pPr>
        <w:spacing w:before="300" w:after="300" w:line="240" w:lineRule="auto"/>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b/>
          <w:bCs/>
          <w:color w:val="000000" w:themeColor="text1"/>
          <w:sz w:val="24"/>
          <w:szCs w:val="24"/>
        </w:rPr>
        <w:t>Article 18</w:t>
      </w:r>
    </w:p>
    <w:p w:rsidR="006300C4" w:rsidRDefault="006300C4" w:rsidP="006300C4">
      <w:pPr>
        <w:pStyle w:val="ListParagraph"/>
        <w:shd w:val="clear" w:color="auto" w:fill="FFFFFF"/>
        <w:spacing w:before="300" w:after="300" w:line="240" w:lineRule="auto"/>
        <w:jc w:val="both"/>
        <w:rPr>
          <w:rFonts w:ascii="Book Antiqua" w:eastAsia="Times New Roman" w:hAnsi="Book Antiqua" w:cs="Times New Roman"/>
          <w:color w:val="000000"/>
          <w:sz w:val="24"/>
          <w:szCs w:val="24"/>
          <w:lang w:val="en"/>
        </w:rPr>
      </w:pPr>
      <w:r>
        <w:rPr>
          <w:rFonts w:ascii="Book Antiqua" w:eastAsia="Times New Roman" w:hAnsi="Book Antiqua" w:cs="Times New Roman"/>
          <w:color w:val="000000"/>
          <w:sz w:val="24"/>
          <w:szCs w:val="24"/>
          <w:lang w:val="en"/>
        </w:rPr>
        <w:t xml:space="preserve">1. </w:t>
      </w:r>
      <w:r w:rsidRPr="006300C4">
        <w:rPr>
          <w:rFonts w:ascii="Book Antiqua" w:eastAsia="Times New Roman" w:hAnsi="Book Antiqua" w:cs="Times New Roman"/>
          <w:color w:val="000000"/>
          <w:sz w:val="24"/>
          <w:szCs w:val="24"/>
          <w:lang w:val="en"/>
        </w:rPr>
        <w:t xml:space="preserve">The </w:t>
      </w:r>
      <w:r>
        <w:rPr>
          <w:rFonts w:ascii="Book Antiqua" w:eastAsia="Times New Roman" w:hAnsi="Book Antiqua" w:cs="Times New Roman"/>
          <w:color w:val="000000"/>
          <w:sz w:val="24"/>
          <w:szCs w:val="24"/>
          <w:lang w:val="en"/>
        </w:rPr>
        <w:t xml:space="preserve">stakeholder, whether the Office or mark’s owner, may submit an application to the </w:t>
      </w:r>
      <w:r w:rsidRPr="006300C4">
        <w:rPr>
          <w:rFonts w:ascii="Book Antiqua" w:eastAsia="Times New Roman" w:hAnsi="Book Antiqua" w:cs="Times New Roman"/>
          <w:color w:val="000000"/>
          <w:sz w:val="24"/>
          <w:szCs w:val="24"/>
          <w:lang w:val="en"/>
        </w:rPr>
        <w:t>Court of First Instance</w:t>
      </w:r>
      <w:r>
        <w:rPr>
          <w:rFonts w:ascii="Book Antiqua" w:eastAsia="Times New Roman" w:hAnsi="Book Antiqua" w:cs="Times New Roman"/>
          <w:color w:val="000000"/>
          <w:sz w:val="24"/>
          <w:szCs w:val="24"/>
          <w:lang w:val="en"/>
        </w:rPr>
        <w:t xml:space="preserve"> to add</w:t>
      </w:r>
      <w:r w:rsidRPr="006300C4">
        <w:rPr>
          <w:rFonts w:ascii="Book Antiqua" w:eastAsia="Times New Roman" w:hAnsi="Book Antiqua" w:cs="Times New Roman"/>
          <w:color w:val="000000"/>
          <w:sz w:val="24"/>
          <w:szCs w:val="24"/>
          <w:lang w:val="en"/>
        </w:rPr>
        <w:t xml:space="preserve"> any data that has not been recorded in the register because of omission or has been recorded incorrectly, </w:t>
      </w:r>
      <w:r>
        <w:rPr>
          <w:rFonts w:ascii="Book Antiqua" w:eastAsia="Times New Roman" w:hAnsi="Book Antiqua" w:cs="Times New Roman"/>
          <w:color w:val="000000"/>
          <w:sz w:val="24"/>
          <w:szCs w:val="24"/>
          <w:lang w:val="en"/>
        </w:rPr>
        <w:t>delete</w:t>
      </w:r>
      <w:r w:rsidRPr="006300C4">
        <w:rPr>
          <w:rFonts w:ascii="Book Antiqua" w:eastAsia="Times New Roman" w:hAnsi="Book Antiqua" w:cs="Times New Roman"/>
          <w:color w:val="000000"/>
          <w:sz w:val="24"/>
          <w:szCs w:val="24"/>
          <w:lang w:val="en"/>
        </w:rPr>
        <w:t xml:space="preserve">, or amend any statement contained in the </w:t>
      </w:r>
      <w:r>
        <w:rPr>
          <w:rFonts w:ascii="Book Antiqua" w:eastAsia="Times New Roman" w:hAnsi="Book Antiqua" w:cs="Times New Roman"/>
          <w:color w:val="000000"/>
          <w:sz w:val="24"/>
          <w:szCs w:val="24"/>
          <w:lang w:val="en"/>
        </w:rPr>
        <w:t xml:space="preserve">record book </w:t>
      </w:r>
      <w:r w:rsidRPr="006300C4">
        <w:rPr>
          <w:rFonts w:ascii="Book Antiqua" w:eastAsia="Times New Roman" w:hAnsi="Book Antiqua" w:cs="Times New Roman"/>
          <w:color w:val="000000"/>
          <w:sz w:val="24"/>
          <w:szCs w:val="24"/>
          <w:lang w:val="en"/>
        </w:rPr>
        <w:t>if it does not reflect the reality.</w:t>
      </w:r>
    </w:p>
    <w:p w:rsidR="006300C4" w:rsidRDefault="006300C4" w:rsidP="00C24FFD">
      <w:pPr>
        <w:pStyle w:val="ListParagraph"/>
        <w:jc w:val="both"/>
        <w:rPr>
          <w:rFonts w:ascii="Book Antiqua" w:eastAsia="Times New Roman" w:hAnsi="Book Antiqua" w:cs="Times New Roman"/>
          <w:color w:val="000000"/>
          <w:sz w:val="24"/>
          <w:szCs w:val="24"/>
          <w:lang w:val="en"/>
        </w:rPr>
      </w:pPr>
      <w:r>
        <w:rPr>
          <w:rFonts w:ascii="Book Antiqua" w:eastAsia="Times New Roman" w:hAnsi="Book Antiqua" w:cs="Times New Roman"/>
          <w:color w:val="000000"/>
          <w:sz w:val="24"/>
          <w:szCs w:val="24"/>
          <w:lang w:val="en"/>
        </w:rPr>
        <w:t xml:space="preserve">2. </w:t>
      </w:r>
      <w:r w:rsidRPr="006300C4">
        <w:rPr>
          <w:rFonts w:ascii="Book Antiqua" w:eastAsia="Times New Roman" w:hAnsi="Book Antiqua" w:cs="Times New Roman"/>
          <w:color w:val="000000"/>
          <w:sz w:val="24"/>
          <w:szCs w:val="24"/>
          <w:lang w:val="en"/>
        </w:rPr>
        <w:t>The</w:t>
      </w:r>
      <w:r w:rsidRPr="006300C4">
        <w:rPr>
          <w:rFonts w:ascii="Book Antiqua" w:eastAsia="Times New Roman" w:hAnsi="Book Antiqua" w:cs="Times New Roman"/>
          <w:color w:val="000000"/>
          <w:sz w:val="24"/>
          <w:szCs w:val="24"/>
        </w:rPr>
        <w:t xml:space="preserve"> </w:t>
      </w:r>
      <w:r w:rsidRPr="006300C4">
        <w:rPr>
          <w:rFonts w:ascii="Book Antiqua" w:eastAsia="Times New Roman" w:hAnsi="Book Antiqua" w:cs="Times New Roman"/>
          <w:color w:val="000000"/>
          <w:sz w:val="24"/>
          <w:szCs w:val="24"/>
          <w:lang w:val="en"/>
        </w:rPr>
        <w:t>Trademark Office shall obtain an order from the judge of urgent matters to make the corrections mentioned in the previous paragraph.</w:t>
      </w:r>
    </w:p>
    <w:p w:rsidR="006300C4" w:rsidRPr="006300C4" w:rsidRDefault="006300C4" w:rsidP="006300C4">
      <w:pPr>
        <w:pStyle w:val="ListParagraph"/>
        <w:jc w:val="both"/>
        <w:rPr>
          <w:rFonts w:ascii="Book Antiqua" w:eastAsia="Times New Roman" w:hAnsi="Book Antiqua" w:cs="Times New Roman"/>
          <w:color w:val="000000"/>
          <w:sz w:val="24"/>
          <w:szCs w:val="24"/>
        </w:rPr>
      </w:pPr>
      <w:r>
        <w:rPr>
          <w:rFonts w:ascii="Book Antiqua" w:eastAsia="Times New Roman" w:hAnsi="Book Antiqua" w:cs="Times New Roman"/>
          <w:color w:val="000000"/>
          <w:sz w:val="24"/>
          <w:szCs w:val="24"/>
          <w:lang w:val="en"/>
        </w:rPr>
        <w:t xml:space="preserve">3. </w:t>
      </w:r>
      <w:r w:rsidRPr="006300C4">
        <w:rPr>
          <w:rFonts w:ascii="Book Antiqua" w:eastAsia="Times New Roman" w:hAnsi="Book Antiqua" w:cs="Times New Roman"/>
          <w:color w:val="000000"/>
          <w:sz w:val="24"/>
          <w:szCs w:val="24"/>
          <w:lang w:val="en"/>
        </w:rPr>
        <w:t xml:space="preserve">Correction of registration shall be subject to </w:t>
      </w:r>
      <w:r>
        <w:rPr>
          <w:rFonts w:ascii="Book Antiqua" w:eastAsia="Times New Roman" w:hAnsi="Book Antiqua" w:cs="Times New Roman"/>
          <w:color w:val="000000"/>
          <w:sz w:val="24"/>
          <w:szCs w:val="24"/>
          <w:lang w:val="en"/>
        </w:rPr>
        <w:t>publicity at the expense of the A</w:t>
      </w:r>
      <w:r w:rsidRPr="006300C4">
        <w:rPr>
          <w:rFonts w:ascii="Book Antiqua" w:eastAsia="Times New Roman" w:hAnsi="Book Antiqua" w:cs="Times New Roman"/>
          <w:color w:val="000000"/>
          <w:sz w:val="24"/>
          <w:szCs w:val="24"/>
          <w:lang w:val="en"/>
        </w:rPr>
        <w:t>pplicant, with the same data sti</w:t>
      </w:r>
      <w:r>
        <w:rPr>
          <w:rFonts w:ascii="Book Antiqua" w:eastAsia="Times New Roman" w:hAnsi="Book Antiqua" w:cs="Times New Roman"/>
          <w:color w:val="000000"/>
          <w:sz w:val="24"/>
          <w:szCs w:val="24"/>
          <w:lang w:val="en"/>
        </w:rPr>
        <w:t>pulated in Article 10 of these R</w:t>
      </w:r>
      <w:r w:rsidRPr="006300C4">
        <w:rPr>
          <w:rFonts w:ascii="Book Antiqua" w:eastAsia="Times New Roman" w:hAnsi="Book Antiqua" w:cs="Times New Roman"/>
          <w:color w:val="000000"/>
          <w:sz w:val="24"/>
          <w:szCs w:val="24"/>
          <w:lang w:val="en"/>
        </w:rPr>
        <w:t>egulations, and without any fees.</w:t>
      </w:r>
    </w:p>
    <w:p w:rsidR="006300C4" w:rsidRPr="006300C4" w:rsidRDefault="006300C4" w:rsidP="006300C4">
      <w:pPr>
        <w:spacing w:before="100" w:beforeAutospacing="1" w:after="100" w:afterAutospacing="1" w:line="240" w:lineRule="auto"/>
        <w:jc w:val="both"/>
        <w:rPr>
          <w:rFonts w:ascii="Book Antiqua" w:eastAsia="Times New Roman" w:hAnsi="Book Antiqua" w:cs="Times New Roman"/>
          <w:b/>
          <w:bCs/>
          <w:color w:val="000000" w:themeColor="text1"/>
          <w:sz w:val="28"/>
          <w:szCs w:val="28"/>
        </w:rPr>
      </w:pPr>
      <w:r>
        <w:rPr>
          <w:rFonts w:ascii="Book Antiqua" w:eastAsia="Times New Roman" w:hAnsi="Book Antiqua" w:cs="Times New Roman"/>
          <w:b/>
          <w:bCs/>
          <w:color w:val="000000" w:themeColor="text1"/>
          <w:sz w:val="28"/>
          <w:szCs w:val="28"/>
        </w:rPr>
        <w:t>Protection term</w:t>
      </w:r>
    </w:p>
    <w:p w:rsidR="006300C4" w:rsidRDefault="006300C4" w:rsidP="00C24FFD">
      <w:pPr>
        <w:spacing w:before="100" w:beforeAutospacing="1" w:after="100" w:afterAutospacing="1" w:line="240" w:lineRule="auto"/>
        <w:rPr>
          <w:rFonts w:ascii="Book Antiqua" w:eastAsia="Times New Roman" w:hAnsi="Book Antiqua" w:cs="Times New Roman"/>
          <w:b/>
          <w:bCs/>
          <w:color w:val="000000" w:themeColor="text1"/>
          <w:sz w:val="24"/>
          <w:szCs w:val="24"/>
        </w:rPr>
      </w:pPr>
      <w:r w:rsidRPr="006300C4">
        <w:rPr>
          <w:rFonts w:ascii="Book Antiqua" w:eastAsia="Times New Roman" w:hAnsi="Book Antiqua" w:cs="Times New Roman"/>
          <w:b/>
          <w:bCs/>
          <w:color w:val="000000" w:themeColor="text1"/>
          <w:sz w:val="24"/>
          <w:szCs w:val="24"/>
        </w:rPr>
        <w:t xml:space="preserve">Article </w:t>
      </w:r>
      <w:r w:rsidR="00C24FFD">
        <w:rPr>
          <w:rFonts w:ascii="Book Antiqua" w:eastAsia="Times New Roman" w:hAnsi="Book Antiqua" w:cs="Times New Roman"/>
          <w:b/>
          <w:bCs/>
          <w:color w:val="000000" w:themeColor="text1"/>
          <w:sz w:val="24"/>
          <w:szCs w:val="24"/>
        </w:rPr>
        <w:t>19</w:t>
      </w:r>
    </w:p>
    <w:p w:rsidR="006300C4" w:rsidRDefault="006300C4" w:rsidP="00E857F6">
      <w:pPr>
        <w:pStyle w:val="ListParagraph"/>
        <w:shd w:val="clear" w:color="auto" w:fill="FFFFFF"/>
        <w:spacing w:before="300" w:after="300" w:line="240" w:lineRule="auto"/>
        <w:jc w:val="both"/>
        <w:rPr>
          <w:rFonts w:ascii="Book Antiqua" w:eastAsia="Times New Roman" w:hAnsi="Book Antiqua" w:cs="Times New Roman"/>
          <w:color w:val="000000"/>
          <w:sz w:val="24"/>
          <w:szCs w:val="24"/>
          <w:lang w:val="en"/>
        </w:rPr>
      </w:pPr>
      <w:r>
        <w:rPr>
          <w:rFonts w:ascii="Book Antiqua" w:eastAsia="Times New Roman" w:hAnsi="Book Antiqua" w:cs="Times New Roman"/>
          <w:color w:val="000000"/>
          <w:sz w:val="24"/>
          <w:szCs w:val="24"/>
          <w:lang w:val="en"/>
        </w:rPr>
        <w:t xml:space="preserve">1. </w:t>
      </w:r>
      <w:r w:rsidR="00E857F6" w:rsidRPr="006F77D1">
        <w:rPr>
          <w:rFonts w:ascii="Book Antiqua" w:eastAsia="Times New Roman" w:hAnsi="Book Antiqua" w:cs="Times New Roman"/>
          <w:color w:val="000000"/>
          <w:sz w:val="24"/>
          <w:szCs w:val="24"/>
          <w:lang w:val="en"/>
        </w:rPr>
        <w:t xml:space="preserve">The term of protection for the registration of the mark is 10 years and </w:t>
      </w:r>
      <w:proofErr w:type="gramStart"/>
      <w:r w:rsidR="00E857F6" w:rsidRPr="006F77D1">
        <w:rPr>
          <w:rFonts w:ascii="Book Antiqua" w:eastAsia="Times New Roman" w:hAnsi="Book Antiqua" w:cs="Times New Roman"/>
          <w:color w:val="000000"/>
          <w:sz w:val="24"/>
          <w:szCs w:val="24"/>
          <w:lang w:val="en"/>
        </w:rPr>
        <w:t>may be renewed</w:t>
      </w:r>
      <w:proofErr w:type="gramEnd"/>
      <w:r w:rsidR="00E857F6" w:rsidRPr="006F77D1">
        <w:rPr>
          <w:rFonts w:ascii="Book Antiqua" w:eastAsia="Times New Roman" w:hAnsi="Book Antiqua" w:cs="Times New Roman"/>
          <w:color w:val="000000"/>
          <w:sz w:val="24"/>
          <w:szCs w:val="24"/>
          <w:lang w:val="en"/>
        </w:rPr>
        <w:t xml:space="preserve"> for one or more similar terms</w:t>
      </w:r>
      <w:r w:rsidR="00E857F6" w:rsidRPr="006F77D1">
        <w:rPr>
          <w:rFonts w:ascii="Book Antiqua" w:eastAsia="Times New Roman" w:hAnsi="Book Antiqua" w:cs="Times New Roman"/>
          <w:color w:val="000000"/>
          <w:sz w:val="24"/>
          <w:szCs w:val="24"/>
        </w:rPr>
        <w:t xml:space="preserve">, based on the request of the </w:t>
      </w:r>
      <w:r w:rsidR="00E857F6">
        <w:rPr>
          <w:rFonts w:ascii="Book Antiqua" w:eastAsia="Times New Roman" w:hAnsi="Book Antiqua" w:cs="Times New Roman"/>
          <w:color w:val="000000"/>
          <w:sz w:val="24"/>
          <w:szCs w:val="24"/>
        </w:rPr>
        <w:t>stakeholder</w:t>
      </w:r>
      <w:r w:rsidR="00E857F6" w:rsidRPr="006F77D1">
        <w:rPr>
          <w:rFonts w:ascii="Book Antiqua" w:eastAsia="Times New Roman" w:hAnsi="Book Antiqua" w:cs="Times New Roman"/>
          <w:color w:val="000000"/>
          <w:sz w:val="24"/>
          <w:szCs w:val="24"/>
        </w:rPr>
        <w:t>.</w:t>
      </w:r>
    </w:p>
    <w:p w:rsidR="006300C4" w:rsidRDefault="006300C4" w:rsidP="00E857F6">
      <w:pPr>
        <w:pStyle w:val="ListParagraph"/>
        <w:jc w:val="both"/>
        <w:rPr>
          <w:rFonts w:ascii="Book Antiqua" w:eastAsia="Times New Roman" w:hAnsi="Book Antiqua" w:cs="Times New Roman"/>
          <w:color w:val="000000"/>
          <w:sz w:val="24"/>
          <w:szCs w:val="24"/>
          <w:lang w:val="en"/>
        </w:rPr>
      </w:pPr>
      <w:r>
        <w:rPr>
          <w:rFonts w:ascii="Book Antiqua" w:eastAsia="Times New Roman" w:hAnsi="Book Antiqua" w:cs="Times New Roman"/>
          <w:color w:val="000000"/>
          <w:sz w:val="24"/>
          <w:szCs w:val="24"/>
          <w:lang w:val="en"/>
        </w:rPr>
        <w:t xml:space="preserve">2. </w:t>
      </w:r>
      <w:r w:rsidR="00E857F6">
        <w:rPr>
          <w:rFonts w:ascii="Book Antiqua" w:eastAsia="Times New Roman" w:hAnsi="Book Antiqua" w:cs="Times New Roman"/>
          <w:color w:val="000000"/>
          <w:sz w:val="24"/>
          <w:szCs w:val="24"/>
          <w:lang w:val="en"/>
        </w:rPr>
        <w:t xml:space="preserve">The renewal application </w:t>
      </w:r>
      <w:proofErr w:type="gramStart"/>
      <w:r w:rsidR="00E857F6">
        <w:rPr>
          <w:rFonts w:ascii="Book Antiqua" w:eastAsia="Times New Roman" w:hAnsi="Book Antiqua" w:cs="Times New Roman"/>
          <w:color w:val="000000"/>
          <w:sz w:val="24"/>
          <w:szCs w:val="24"/>
          <w:lang w:val="en"/>
        </w:rPr>
        <w:t>shall be submitted</w:t>
      </w:r>
      <w:proofErr w:type="gramEnd"/>
      <w:r w:rsidR="00E857F6">
        <w:rPr>
          <w:rFonts w:ascii="Book Antiqua" w:eastAsia="Times New Roman" w:hAnsi="Book Antiqua" w:cs="Times New Roman"/>
          <w:color w:val="000000"/>
          <w:sz w:val="24"/>
          <w:szCs w:val="24"/>
          <w:lang w:val="en"/>
        </w:rPr>
        <w:t xml:space="preserve"> during the last year of the protection term.</w:t>
      </w:r>
    </w:p>
    <w:p w:rsidR="006300C4" w:rsidRPr="006300C4" w:rsidRDefault="006300C4" w:rsidP="00C24FFD">
      <w:pPr>
        <w:pStyle w:val="ListParagraph"/>
        <w:jc w:val="both"/>
        <w:rPr>
          <w:rFonts w:ascii="Book Antiqua" w:eastAsia="Times New Roman" w:hAnsi="Book Antiqua" w:cs="Times New Roman"/>
          <w:color w:val="000000"/>
          <w:sz w:val="24"/>
          <w:szCs w:val="24"/>
        </w:rPr>
      </w:pPr>
      <w:r>
        <w:rPr>
          <w:rFonts w:ascii="Book Antiqua" w:eastAsia="Times New Roman" w:hAnsi="Book Antiqua" w:cs="Times New Roman"/>
          <w:color w:val="000000"/>
          <w:sz w:val="24"/>
          <w:szCs w:val="24"/>
          <w:lang w:val="en"/>
        </w:rPr>
        <w:lastRenderedPageBreak/>
        <w:t xml:space="preserve">3. </w:t>
      </w:r>
      <w:r w:rsidR="00E857F6" w:rsidRPr="006F77D1">
        <w:rPr>
          <w:rFonts w:ascii="Book Antiqua" w:eastAsia="Times New Roman" w:hAnsi="Book Antiqua" w:cs="Times New Roman"/>
          <w:color w:val="000000"/>
          <w:sz w:val="24"/>
          <w:szCs w:val="24"/>
          <w:lang w:val="en"/>
        </w:rPr>
        <w:t xml:space="preserve">After the </w:t>
      </w:r>
      <w:r w:rsidR="00E857F6">
        <w:rPr>
          <w:rFonts w:ascii="Book Antiqua" w:eastAsia="Times New Roman" w:hAnsi="Book Antiqua" w:cs="Times New Roman"/>
          <w:color w:val="000000"/>
          <w:sz w:val="24"/>
          <w:szCs w:val="24"/>
          <w:lang w:val="en"/>
        </w:rPr>
        <w:t xml:space="preserve">expiry </w:t>
      </w:r>
      <w:r w:rsidR="00E857F6" w:rsidRPr="006F77D1">
        <w:rPr>
          <w:rFonts w:ascii="Book Antiqua" w:eastAsia="Times New Roman" w:hAnsi="Book Antiqua" w:cs="Times New Roman"/>
          <w:color w:val="000000"/>
          <w:sz w:val="24"/>
          <w:szCs w:val="24"/>
          <w:lang w:val="en"/>
        </w:rPr>
        <w:t xml:space="preserve">of </w:t>
      </w:r>
      <w:r w:rsidR="00E857F6">
        <w:rPr>
          <w:rFonts w:ascii="Book Antiqua" w:eastAsia="Times New Roman" w:hAnsi="Book Antiqua" w:cs="Times New Roman"/>
          <w:color w:val="000000"/>
          <w:sz w:val="24"/>
          <w:szCs w:val="24"/>
          <w:lang w:val="en"/>
        </w:rPr>
        <w:t xml:space="preserve">the protection </w:t>
      </w:r>
      <w:r w:rsidR="00E857F6" w:rsidRPr="006F77D1">
        <w:rPr>
          <w:rFonts w:ascii="Book Antiqua" w:eastAsia="Times New Roman" w:hAnsi="Book Antiqua" w:cs="Times New Roman"/>
          <w:color w:val="000000"/>
          <w:sz w:val="24"/>
          <w:szCs w:val="24"/>
          <w:lang w:val="en"/>
        </w:rPr>
        <w:t xml:space="preserve">period and not exceeding six months, the </w:t>
      </w:r>
      <w:r w:rsidR="00E857F6">
        <w:rPr>
          <w:rFonts w:ascii="Book Antiqua" w:eastAsia="Times New Roman" w:hAnsi="Book Antiqua" w:cs="Times New Roman"/>
          <w:color w:val="000000"/>
          <w:sz w:val="24"/>
          <w:szCs w:val="24"/>
          <w:lang w:val="en"/>
        </w:rPr>
        <w:t xml:space="preserve">mark’s owner </w:t>
      </w:r>
      <w:r w:rsidR="00C24FFD">
        <w:rPr>
          <w:rFonts w:ascii="Book Antiqua" w:eastAsia="Times New Roman" w:hAnsi="Book Antiqua" w:cs="Times New Roman"/>
          <w:color w:val="000000"/>
          <w:sz w:val="24"/>
          <w:szCs w:val="24"/>
          <w:lang w:val="en"/>
        </w:rPr>
        <w:t xml:space="preserve">may submit an application </w:t>
      </w:r>
      <w:r w:rsidR="00E857F6" w:rsidRPr="006F77D1">
        <w:rPr>
          <w:rFonts w:ascii="Book Antiqua" w:eastAsia="Times New Roman" w:hAnsi="Book Antiqua" w:cs="Times New Roman"/>
          <w:color w:val="000000"/>
          <w:sz w:val="24"/>
          <w:szCs w:val="24"/>
          <w:lang w:val="en"/>
        </w:rPr>
        <w:t xml:space="preserve">to renew the protection term, otherwise the Trademark Office shall </w:t>
      </w:r>
      <w:r w:rsidR="00E857F6">
        <w:rPr>
          <w:rFonts w:ascii="Book Antiqua" w:eastAsia="Times New Roman" w:hAnsi="Book Antiqua" w:cs="Times New Roman"/>
          <w:color w:val="000000"/>
          <w:sz w:val="24"/>
          <w:szCs w:val="24"/>
          <w:lang w:val="en"/>
        </w:rPr>
        <w:t xml:space="preserve">take the legal procedures to </w:t>
      </w:r>
      <w:r w:rsidR="00E857F6" w:rsidRPr="006F77D1">
        <w:rPr>
          <w:rFonts w:ascii="Book Antiqua" w:eastAsia="Times New Roman" w:hAnsi="Book Antiqua" w:cs="Times New Roman"/>
          <w:color w:val="000000"/>
          <w:sz w:val="24"/>
          <w:szCs w:val="24"/>
          <w:lang w:val="en"/>
        </w:rPr>
        <w:t>delete it</w:t>
      </w:r>
      <w:r w:rsidR="00E857F6">
        <w:rPr>
          <w:rFonts w:ascii="Book Antiqua" w:eastAsia="Times New Roman" w:hAnsi="Book Antiqua" w:cs="Times New Roman"/>
          <w:color w:val="000000"/>
          <w:sz w:val="24"/>
          <w:szCs w:val="24"/>
          <w:lang w:val="en"/>
        </w:rPr>
        <w:t>.</w:t>
      </w:r>
    </w:p>
    <w:p w:rsidR="00E857F6" w:rsidRPr="00E857F6" w:rsidRDefault="00E857F6" w:rsidP="00E857F6">
      <w:pPr>
        <w:spacing w:before="100" w:beforeAutospacing="1" w:after="100" w:afterAutospacing="1" w:line="240" w:lineRule="auto"/>
        <w:jc w:val="both"/>
        <w:rPr>
          <w:rFonts w:ascii="Book Antiqua" w:eastAsia="Times New Roman" w:hAnsi="Book Antiqua" w:cs="Times New Roman"/>
          <w:b/>
          <w:bCs/>
          <w:color w:val="000000" w:themeColor="text1"/>
          <w:sz w:val="28"/>
          <w:szCs w:val="28"/>
        </w:rPr>
      </w:pPr>
      <w:r>
        <w:rPr>
          <w:rFonts w:ascii="Book Antiqua" w:eastAsia="Times New Roman" w:hAnsi="Book Antiqua" w:cs="Times New Roman"/>
          <w:b/>
          <w:bCs/>
          <w:color w:val="000000" w:themeColor="text1"/>
          <w:sz w:val="28"/>
          <w:szCs w:val="28"/>
        </w:rPr>
        <w:t>Renewal of p</w:t>
      </w:r>
      <w:r w:rsidRPr="00E857F6">
        <w:rPr>
          <w:rFonts w:ascii="Book Antiqua" w:eastAsia="Times New Roman" w:hAnsi="Book Antiqua" w:cs="Times New Roman"/>
          <w:b/>
          <w:bCs/>
          <w:color w:val="000000" w:themeColor="text1"/>
          <w:sz w:val="28"/>
          <w:szCs w:val="28"/>
        </w:rPr>
        <w:t>rotection term</w:t>
      </w:r>
    </w:p>
    <w:p w:rsidR="00E857F6" w:rsidRPr="00E857F6" w:rsidRDefault="00E857F6" w:rsidP="00E857F6">
      <w:pPr>
        <w:spacing w:before="100" w:beforeAutospacing="1" w:after="100" w:afterAutospacing="1" w:line="240" w:lineRule="auto"/>
        <w:rPr>
          <w:rFonts w:ascii="Book Antiqua" w:eastAsia="Times New Roman" w:hAnsi="Book Antiqua" w:cs="Times New Roman"/>
          <w:b/>
          <w:bCs/>
          <w:color w:val="000000" w:themeColor="text1"/>
          <w:sz w:val="24"/>
          <w:szCs w:val="24"/>
        </w:rPr>
      </w:pPr>
      <w:r w:rsidRPr="00E857F6">
        <w:rPr>
          <w:rFonts w:ascii="Book Antiqua" w:eastAsia="Times New Roman" w:hAnsi="Book Antiqua" w:cs="Times New Roman"/>
          <w:b/>
          <w:bCs/>
          <w:color w:val="000000" w:themeColor="text1"/>
          <w:sz w:val="24"/>
          <w:szCs w:val="24"/>
        </w:rPr>
        <w:t xml:space="preserve">Article </w:t>
      </w:r>
      <w:r>
        <w:rPr>
          <w:rFonts w:ascii="Book Antiqua" w:eastAsia="Times New Roman" w:hAnsi="Book Antiqua" w:cs="Times New Roman"/>
          <w:b/>
          <w:bCs/>
          <w:color w:val="000000" w:themeColor="text1"/>
          <w:sz w:val="24"/>
          <w:szCs w:val="24"/>
        </w:rPr>
        <w:t>20</w:t>
      </w:r>
    </w:p>
    <w:p w:rsidR="00E857F6" w:rsidRDefault="00E857F6" w:rsidP="002D27D6">
      <w:pPr>
        <w:pStyle w:val="ListParagraph"/>
        <w:shd w:val="clear" w:color="auto" w:fill="FFFFFF"/>
        <w:spacing w:before="300" w:after="300" w:line="240" w:lineRule="auto"/>
        <w:jc w:val="both"/>
        <w:rPr>
          <w:rFonts w:ascii="Book Antiqua" w:eastAsia="Times New Roman" w:hAnsi="Book Antiqua" w:cs="Times New Roman"/>
          <w:color w:val="000000"/>
          <w:sz w:val="24"/>
          <w:szCs w:val="24"/>
          <w:lang w:val="en"/>
        </w:rPr>
      </w:pPr>
      <w:r>
        <w:rPr>
          <w:rFonts w:ascii="Book Antiqua" w:eastAsia="Times New Roman" w:hAnsi="Book Antiqua" w:cs="Times New Roman"/>
          <w:color w:val="000000"/>
          <w:sz w:val="24"/>
          <w:szCs w:val="24"/>
          <w:lang w:val="en"/>
        </w:rPr>
        <w:t xml:space="preserve">1. </w:t>
      </w:r>
      <w:r w:rsidR="002D27D6">
        <w:rPr>
          <w:rFonts w:ascii="Book Antiqua" w:eastAsia="Times New Roman" w:hAnsi="Book Antiqua" w:cs="Times New Roman"/>
          <w:color w:val="000000"/>
          <w:sz w:val="24"/>
          <w:szCs w:val="24"/>
          <w:lang w:val="en"/>
        </w:rPr>
        <w:t>The mark’s owner who wish</w:t>
      </w:r>
      <w:r w:rsidR="00C24FFD">
        <w:rPr>
          <w:rFonts w:ascii="Book Antiqua" w:eastAsia="Times New Roman" w:hAnsi="Book Antiqua" w:cs="Times New Roman"/>
          <w:color w:val="000000"/>
          <w:sz w:val="24"/>
          <w:szCs w:val="24"/>
          <w:lang w:val="en"/>
        </w:rPr>
        <w:t>es to renew the protection term</w:t>
      </w:r>
      <w:r w:rsidR="002D27D6">
        <w:rPr>
          <w:rFonts w:ascii="Book Antiqua" w:eastAsia="Times New Roman" w:hAnsi="Book Antiqua" w:cs="Times New Roman"/>
          <w:color w:val="000000"/>
          <w:sz w:val="24"/>
          <w:szCs w:val="24"/>
          <w:lang w:val="en"/>
        </w:rPr>
        <w:t xml:space="preserve"> shall submit an application to the Office using Form No. 8, which is dedicated for this purpose, during the last year of the original protection term or within a period not exceeding six months from its expiry and pay the due fees.</w:t>
      </w:r>
    </w:p>
    <w:p w:rsidR="00E857F6" w:rsidRDefault="00E857F6" w:rsidP="002D27D6">
      <w:pPr>
        <w:pStyle w:val="ListParagraph"/>
        <w:spacing w:before="100" w:beforeAutospacing="1" w:after="100" w:afterAutospacing="1" w:line="240" w:lineRule="auto"/>
        <w:jc w:val="both"/>
        <w:rPr>
          <w:rFonts w:ascii="Book Antiqua" w:eastAsia="Times New Roman" w:hAnsi="Book Antiqua" w:cs="Times New Roman"/>
          <w:color w:val="000000"/>
          <w:sz w:val="24"/>
          <w:szCs w:val="24"/>
          <w:lang w:val="en"/>
        </w:rPr>
      </w:pPr>
      <w:r w:rsidRPr="00E857F6">
        <w:rPr>
          <w:rFonts w:ascii="Book Antiqua" w:eastAsia="Times New Roman" w:hAnsi="Book Antiqua" w:cs="Times New Roman"/>
          <w:color w:val="000000"/>
          <w:sz w:val="24"/>
          <w:szCs w:val="24"/>
          <w:lang w:val="en"/>
        </w:rPr>
        <w:t xml:space="preserve">2. The </w:t>
      </w:r>
      <w:r w:rsidR="002D27D6">
        <w:rPr>
          <w:rFonts w:ascii="Book Antiqua" w:eastAsia="Times New Roman" w:hAnsi="Book Antiqua" w:cs="Times New Roman"/>
          <w:color w:val="000000"/>
          <w:sz w:val="24"/>
          <w:szCs w:val="24"/>
          <w:lang w:val="en"/>
        </w:rPr>
        <w:t xml:space="preserve">Office shall publicize the renewal of the protection term according to the same procedures and fees and an entry </w:t>
      </w:r>
      <w:proofErr w:type="gramStart"/>
      <w:r w:rsidR="002D27D6">
        <w:rPr>
          <w:rFonts w:ascii="Book Antiqua" w:eastAsia="Times New Roman" w:hAnsi="Book Antiqua" w:cs="Times New Roman"/>
          <w:color w:val="000000"/>
          <w:sz w:val="24"/>
          <w:szCs w:val="24"/>
          <w:lang w:val="en"/>
        </w:rPr>
        <w:t>shall be recorded</w:t>
      </w:r>
      <w:proofErr w:type="gramEnd"/>
      <w:r w:rsidR="002D27D6">
        <w:rPr>
          <w:rFonts w:ascii="Book Antiqua" w:eastAsia="Times New Roman" w:hAnsi="Book Antiqua" w:cs="Times New Roman"/>
          <w:color w:val="000000"/>
          <w:sz w:val="24"/>
          <w:szCs w:val="24"/>
          <w:lang w:val="en"/>
        </w:rPr>
        <w:t xml:space="preserve"> of the same in the trademarks record book.</w:t>
      </w:r>
    </w:p>
    <w:p w:rsidR="002D27D6" w:rsidRDefault="002D27D6" w:rsidP="002D27D6">
      <w:pPr>
        <w:pStyle w:val="ListParagraph"/>
        <w:spacing w:before="100" w:beforeAutospacing="1" w:after="100" w:afterAutospacing="1" w:line="240" w:lineRule="auto"/>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rPr>
        <w:t>3. The publicity of the renewal shall include the following data:</w:t>
      </w:r>
    </w:p>
    <w:p w:rsidR="002D27D6" w:rsidRDefault="002D27D6" w:rsidP="00FB42DB">
      <w:pPr>
        <w:pStyle w:val="ListParagraph"/>
        <w:numPr>
          <w:ilvl w:val="0"/>
          <w:numId w:val="33"/>
        </w:numPr>
        <w:spacing w:before="100" w:beforeAutospacing="1" w:after="100" w:afterAutospacing="1" w:line="240" w:lineRule="auto"/>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rPr>
        <w:t>Trademark’s registration number.</w:t>
      </w:r>
    </w:p>
    <w:p w:rsidR="002D27D6" w:rsidRPr="002D27D6" w:rsidRDefault="002D27D6" w:rsidP="00FB42DB">
      <w:pPr>
        <w:pStyle w:val="ListParagraph"/>
        <w:numPr>
          <w:ilvl w:val="0"/>
          <w:numId w:val="33"/>
        </w:numPr>
        <w:spacing w:before="100" w:beforeAutospacing="1" w:after="100" w:afterAutospacing="1" w:line="240" w:lineRule="auto"/>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rPr>
        <w:t>Name, address, and nationality of the mark’s owner.</w:t>
      </w:r>
    </w:p>
    <w:p w:rsidR="00A05C25" w:rsidRPr="00E857F6" w:rsidRDefault="00A05C25" w:rsidP="00A05C25">
      <w:pPr>
        <w:spacing w:before="100" w:beforeAutospacing="1" w:after="100" w:afterAutospacing="1" w:line="240" w:lineRule="auto"/>
        <w:jc w:val="both"/>
        <w:rPr>
          <w:rFonts w:ascii="Book Antiqua" w:eastAsia="Times New Roman" w:hAnsi="Book Antiqua" w:cs="Times New Roman"/>
          <w:b/>
          <w:bCs/>
          <w:color w:val="000000" w:themeColor="text1"/>
          <w:sz w:val="28"/>
          <w:szCs w:val="28"/>
        </w:rPr>
      </w:pPr>
      <w:r>
        <w:rPr>
          <w:rFonts w:ascii="Book Antiqua" w:eastAsia="Times New Roman" w:hAnsi="Book Antiqua" w:cs="Times New Roman"/>
          <w:b/>
          <w:bCs/>
          <w:color w:val="000000" w:themeColor="text1"/>
          <w:sz w:val="28"/>
          <w:szCs w:val="28"/>
        </w:rPr>
        <w:t>P</w:t>
      </w:r>
      <w:r w:rsidRPr="00E857F6">
        <w:rPr>
          <w:rFonts w:ascii="Book Antiqua" w:eastAsia="Times New Roman" w:hAnsi="Book Antiqua" w:cs="Times New Roman"/>
          <w:b/>
          <w:bCs/>
          <w:color w:val="000000" w:themeColor="text1"/>
          <w:sz w:val="28"/>
          <w:szCs w:val="28"/>
        </w:rPr>
        <w:t xml:space="preserve">rotection </w:t>
      </w:r>
      <w:r>
        <w:rPr>
          <w:rFonts w:ascii="Book Antiqua" w:eastAsia="Times New Roman" w:hAnsi="Book Antiqua" w:cs="Times New Roman"/>
          <w:b/>
          <w:bCs/>
          <w:color w:val="000000" w:themeColor="text1"/>
          <w:sz w:val="28"/>
          <w:szCs w:val="28"/>
        </w:rPr>
        <w:t>of famous trademark</w:t>
      </w:r>
    </w:p>
    <w:p w:rsidR="00A05C25" w:rsidRPr="00E857F6" w:rsidRDefault="00A05C25" w:rsidP="00A05C25">
      <w:pPr>
        <w:spacing w:before="100" w:beforeAutospacing="1" w:after="100" w:afterAutospacing="1" w:line="240" w:lineRule="auto"/>
        <w:rPr>
          <w:rFonts w:ascii="Book Antiqua" w:eastAsia="Times New Roman" w:hAnsi="Book Antiqua" w:cs="Times New Roman"/>
          <w:b/>
          <w:bCs/>
          <w:color w:val="000000" w:themeColor="text1"/>
          <w:sz w:val="24"/>
          <w:szCs w:val="24"/>
        </w:rPr>
      </w:pPr>
      <w:r w:rsidRPr="00E857F6">
        <w:rPr>
          <w:rFonts w:ascii="Book Antiqua" w:eastAsia="Times New Roman" w:hAnsi="Book Antiqua" w:cs="Times New Roman"/>
          <w:b/>
          <w:bCs/>
          <w:color w:val="000000" w:themeColor="text1"/>
          <w:sz w:val="24"/>
          <w:szCs w:val="24"/>
        </w:rPr>
        <w:t xml:space="preserve">Article </w:t>
      </w:r>
      <w:r>
        <w:rPr>
          <w:rFonts w:ascii="Book Antiqua" w:eastAsia="Times New Roman" w:hAnsi="Book Antiqua" w:cs="Times New Roman"/>
          <w:b/>
          <w:bCs/>
          <w:color w:val="000000" w:themeColor="text1"/>
          <w:sz w:val="24"/>
          <w:szCs w:val="24"/>
        </w:rPr>
        <w:t>21</w:t>
      </w:r>
    </w:p>
    <w:p w:rsidR="00A05C25" w:rsidRPr="0043164B" w:rsidRDefault="00A05C25" w:rsidP="00A05C25">
      <w:pPr>
        <w:spacing w:before="300" w:after="300" w:line="240" w:lineRule="auto"/>
        <w:jc w:val="both"/>
        <w:rPr>
          <w:rFonts w:ascii="IBM Plex Sans Arabic" w:eastAsia="Times New Roman" w:hAnsi="IBM Plex Sans Arabic" w:cs="Times New Roman"/>
          <w:color w:val="000000" w:themeColor="text1"/>
          <w:sz w:val="27"/>
          <w:szCs w:val="27"/>
        </w:rPr>
      </w:pPr>
      <w:r w:rsidRPr="006F77D1">
        <w:rPr>
          <w:rFonts w:ascii="Book Antiqua" w:eastAsia="Times New Roman" w:hAnsi="Book Antiqua" w:cs="Times New Roman"/>
          <w:color w:val="000000"/>
          <w:sz w:val="24"/>
          <w:szCs w:val="24"/>
          <w:lang w:val="en"/>
        </w:rPr>
        <w:t xml:space="preserve">A famous mark </w:t>
      </w:r>
      <w:proofErr w:type="gramStart"/>
      <w:r w:rsidRPr="006F77D1">
        <w:rPr>
          <w:rFonts w:ascii="Book Antiqua" w:eastAsia="Times New Roman" w:hAnsi="Book Antiqua" w:cs="Times New Roman"/>
          <w:color w:val="000000"/>
          <w:sz w:val="24"/>
          <w:szCs w:val="24"/>
          <w:lang w:val="en"/>
        </w:rPr>
        <w:t>shall be protected</w:t>
      </w:r>
      <w:proofErr w:type="gramEnd"/>
      <w:r w:rsidRPr="006F77D1">
        <w:rPr>
          <w:rFonts w:ascii="Book Antiqua" w:eastAsia="Times New Roman" w:hAnsi="Book Antiqua" w:cs="Times New Roman"/>
          <w:color w:val="000000"/>
          <w:sz w:val="24"/>
          <w:szCs w:val="24"/>
          <w:lang w:val="en"/>
        </w:rPr>
        <w:t xml:space="preserve"> </w:t>
      </w:r>
      <w:r>
        <w:rPr>
          <w:rFonts w:ascii="Book Antiqua" w:eastAsia="Times New Roman" w:hAnsi="Book Antiqua" w:cs="Times New Roman"/>
          <w:color w:val="000000"/>
          <w:sz w:val="24"/>
          <w:szCs w:val="24"/>
          <w:lang w:val="en"/>
        </w:rPr>
        <w:t xml:space="preserve">in the State </w:t>
      </w:r>
      <w:r w:rsidRPr="006F77D1">
        <w:rPr>
          <w:rFonts w:ascii="Book Antiqua" w:eastAsia="Times New Roman" w:hAnsi="Book Antiqua" w:cs="Times New Roman"/>
          <w:color w:val="000000"/>
          <w:sz w:val="24"/>
          <w:szCs w:val="24"/>
          <w:lang w:val="en"/>
        </w:rPr>
        <w:t>for the owner</w:t>
      </w:r>
      <w:r>
        <w:rPr>
          <w:rFonts w:ascii="Book Antiqua" w:eastAsia="Times New Roman" w:hAnsi="Book Antiqua" w:cs="Times New Roman"/>
          <w:color w:val="000000"/>
          <w:sz w:val="24"/>
          <w:szCs w:val="24"/>
          <w:lang w:val="en"/>
        </w:rPr>
        <w:t xml:space="preserve"> under the provisions of Article 1235 of the Commercial Activity Law</w:t>
      </w:r>
      <w:r w:rsidRPr="006F77D1">
        <w:rPr>
          <w:rFonts w:ascii="Book Antiqua" w:eastAsia="Times New Roman" w:hAnsi="Book Antiqua" w:cs="Times New Roman"/>
          <w:color w:val="000000"/>
          <w:sz w:val="24"/>
          <w:szCs w:val="24"/>
          <w:lang w:val="en"/>
        </w:rPr>
        <w:t xml:space="preserve">, even without filing it legally. The owner may object to </w:t>
      </w:r>
      <w:r>
        <w:rPr>
          <w:rFonts w:ascii="Book Antiqua" w:eastAsia="Times New Roman" w:hAnsi="Book Antiqua" w:cs="Times New Roman"/>
          <w:color w:val="000000"/>
          <w:sz w:val="24"/>
          <w:szCs w:val="24"/>
          <w:lang w:val="en"/>
        </w:rPr>
        <w:t xml:space="preserve">registering or </w:t>
      </w:r>
      <w:r w:rsidRPr="006F77D1">
        <w:rPr>
          <w:rFonts w:ascii="Book Antiqua" w:eastAsia="Times New Roman" w:hAnsi="Book Antiqua" w:cs="Times New Roman"/>
          <w:color w:val="000000"/>
          <w:sz w:val="24"/>
          <w:szCs w:val="24"/>
          <w:lang w:val="en"/>
        </w:rPr>
        <w:t xml:space="preserve">filing a mark or request cancelling </w:t>
      </w:r>
      <w:r>
        <w:rPr>
          <w:rFonts w:ascii="Book Antiqua" w:eastAsia="Times New Roman" w:hAnsi="Book Antiqua" w:cs="Times New Roman"/>
          <w:color w:val="000000"/>
          <w:sz w:val="24"/>
          <w:szCs w:val="24"/>
          <w:lang w:val="en"/>
        </w:rPr>
        <w:t xml:space="preserve">a mark </w:t>
      </w:r>
      <w:r w:rsidRPr="006F77D1">
        <w:rPr>
          <w:rFonts w:ascii="Book Antiqua" w:eastAsia="Times New Roman" w:hAnsi="Book Antiqua" w:cs="Times New Roman"/>
          <w:color w:val="000000"/>
          <w:sz w:val="24"/>
          <w:szCs w:val="24"/>
          <w:lang w:val="en"/>
        </w:rPr>
        <w:t xml:space="preserve">similar to the famous mark within five years from the date of filing it, provided this </w:t>
      </w:r>
      <w:proofErr w:type="gramStart"/>
      <w:r w:rsidRPr="006F77D1">
        <w:rPr>
          <w:rFonts w:ascii="Book Antiqua" w:eastAsia="Times New Roman" w:hAnsi="Book Antiqua" w:cs="Times New Roman"/>
          <w:color w:val="000000"/>
          <w:sz w:val="24"/>
          <w:szCs w:val="24"/>
          <w:lang w:val="en"/>
        </w:rPr>
        <w:t>is done</w:t>
      </w:r>
      <w:proofErr w:type="gramEnd"/>
      <w:r w:rsidRPr="006F77D1">
        <w:rPr>
          <w:rFonts w:ascii="Book Antiqua" w:eastAsia="Times New Roman" w:hAnsi="Book Antiqua" w:cs="Times New Roman"/>
          <w:color w:val="000000"/>
          <w:sz w:val="24"/>
          <w:szCs w:val="24"/>
          <w:lang w:val="en"/>
        </w:rPr>
        <w:t xml:space="preserve"> in a good faith.</w:t>
      </w:r>
    </w:p>
    <w:p w:rsidR="00A05C25" w:rsidRPr="006F77D1" w:rsidRDefault="00A05C25" w:rsidP="00A05C25">
      <w:pPr>
        <w:shd w:val="clear" w:color="auto" w:fill="FFFFFF"/>
        <w:spacing w:before="300" w:after="300" w:line="240" w:lineRule="auto"/>
        <w:jc w:val="both"/>
        <w:rPr>
          <w:rFonts w:ascii="Book Antiqua" w:eastAsia="Times New Roman" w:hAnsi="Book Antiqua" w:cs="Times New Roman"/>
          <w:color w:val="000000"/>
          <w:sz w:val="27"/>
          <w:szCs w:val="27"/>
        </w:rPr>
      </w:pPr>
      <w:r>
        <w:rPr>
          <w:rFonts w:ascii="Book Antiqua" w:eastAsia="Times New Roman" w:hAnsi="Book Antiqua" w:cs="Times New Roman"/>
          <w:color w:val="000000"/>
          <w:sz w:val="24"/>
          <w:szCs w:val="24"/>
          <w:lang w:val="en"/>
        </w:rPr>
        <w:t xml:space="preserve">In all cases, the </w:t>
      </w:r>
      <w:r w:rsidRPr="006F77D1">
        <w:rPr>
          <w:rFonts w:ascii="Book Antiqua" w:eastAsia="Times New Roman" w:hAnsi="Book Antiqua" w:cs="Times New Roman"/>
          <w:color w:val="000000"/>
          <w:sz w:val="24"/>
          <w:szCs w:val="24"/>
          <w:lang w:val="en"/>
        </w:rPr>
        <w:t>Office shall reject any application to register a mark that is identical to a famous mark.</w:t>
      </w:r>
      <w:r>
        <w:rPr>
          <w:rFonts w:ascii="Book Antiqua" w:eastAsia="Times New Roman" w:hAnsi="Book Antiqua" w:cs="Times New Roman"/>
          <w:color w:val="000000"/>
          <w:sz w:val="24"/>
          <w:szCs w:val="24"/>
          <w:lang w:val="en"/>
        </w:rPr>
        <w:t xml:space="preserve"> </w:t>
      </w:r>
      <w:proofErr w:type="gramStart"/>
      <w:r>
        <w:rPr>
          <w:rFonts w:ascii="Book Antiqua" w:eastAsia="Times New Roman" w:hAnsi="Book Antiqua" w:cs="Times New Roman"/>
          <w:color w:val="000000"/>
          <w:sz w:val="24"/>
          <w:szCs w:val="24"/>
          <w:lang w:val="en"/>
        </w:rPr>
        <w:t xml:space="preserve">It shall also reject any </w:t>
      </w:r>
      <w:r w:rsidRPr="006F77D1">
        <w:rPr>
          <w:rFonts w:ascii="Book Antiqua" w:eastAsia="Times New Roman" w:hAnsi="Book Antiqua" w:cs="Times New Roman"/>
          <w:color w:val="000000"/>
          <w:sz w:val="24"/>
          <w:szCs w:val="24"/>
          <w:lang w:val="en"/>
        </w:rPr>
        <w:t xml:space="preserve">applications </w:t>
      </w:r>
      <w:r>
        <w:rPr>
          <w:rFonts w:ascii="Book Antiqua" w:eastAsia="Times New Roman" w:hAnsi="Book Antiqua" w:cs="Times New Roman"/>
          <w:color w:val="000000"/>
          <w:sz w:val="24"/>
          <w:szCs w:val="24"/>
          <w:lang w:val="en"/>
        </w:rPr>
        <w:t xml:space="preserve">related to </w:t>
      </w:r>
      <w:r w:rsidRPr="006F77D1">
        <w:rPr>
          <w:rFonts w:ascii="Book Antiqua" w:eastAsia="Times New Roman" w:hAnsi="Book Antiqua" w:cs="Times New Roman"/>
          <w:color w:val="000000"/>
          <w:sz w:val="24"/>
          <w:szCs w:val="24"/>
          <w:lang w:val="en"/>
        </w:rPr>
        <w:t>goods or services that are not similar to those for which the famous mark is used to distinguish them, if the use of the mark on the non-similar goods and services is likely to cause others to believe that there is a connection between the owner of the famous mark and those goods and services.</w:t>
      </w:r>
      <w:proofErr w:type="gramEnd"/>
    </w:p>
    <w:p w:rsidR="00A05C25" w:rsidRPr="00E857F6" w:rsidRDefault="00A05C25" w:rsidP="00A05C25">
      <w:pPr>
        <w:spacing w:before="100" w:beforeAutospacing="1" w:after="100" w:afterAutospacing="1" w:line="240" w:lineRule="auto"/>
        <w:jc w:val="both"/>
        <w:rPr>
          <w:rFonts w:ascii="Book Antiqua" w:eastAsia="Times New Roman" w:hAnsi="Book Antiqua" w:cs="Times New Roman"/>
          <w:b/>
          <w:bCs/>
          <w:color w:val="000000" w:themeColor="text1"/>
          <w:sz w:val="28"/>
          <w:szCs w:val="28"/>
        </w:rPr>
      </w:pPr>
      <w:r>
        <w:rPr>
          <w:rFonts w:ascii="Book Antiqua" w:eastAsia="Times New Roman" w:hAnsi="Book Antiqua" w:cs="Times New Roman"/>
          <w:b/>
          <w:bCs/>
          <w:color w:val="000000" w:themeColor="text1"/>
          <w:sz w:val="28"/>
          <w:szCs w:val="28"/>
        </w:rPr>
        <w:t>Deletion of trademark</w:t>
      </w:r>
    </w:p>
    <w:p w:rsidR="00A05C25" w:rsidRPr="00E857F6" w:rsidRDefault="00A05C25" w:rsidP="00A05C25">
      <w:pPr>
        <w:spacing w:before="100" w:beforeAutospacing="1" w:after="100" w:afterAutospacing="1" w:line="240" w:lineRule="auto"/>
        <w:rPr>
          <w:rFonts w:ascii="Book Antiqua" w:eastAsia="Times New Roman" w:hAnsi="Book Antiqua" w:cs="Times New Roman"/>
          <w:b/>
          <w:bCs/>
          <w:color w:val="000000" w:themeColor="text1"/>
          <w:sz w:val="24"/>
          <w:szCs w:val="24"/>
        </w:rPr>
      </w:pPr>
      <w:r w:rsidRPr="00E857F6">
        <w:rPr>
          <w:rFonts w:ascii="Book Antiqua" w:eastAsia="Times New Roman" w:hAnsi="Book Antiqua" w:cs="Times New Roman"/>
          <w:b/>
          <w:bCs/>
          <w:color w:val="000000" w:themeColor="text1"/>
          <w:sz w:val="24"/>
          <w:szCs w:val="24"/>
        </w:rPr>
        <w:t xml:space="preserve">Article </w:t>
      </w:r>
      <w:r>
        <w:rPr>
          <w:rFonts w:ascii="Book Antiqua" w:eastAsia="Times New Roman" w:hAnsi="Book Antiqua" w:cs="Times New Roman"/>
          <w:b/>
          <w:bCs/>
          <w:color w:val="000000" w:themeColor="text1"/>
          <w:sz w:val="24"/>
          <w:szCs w:val="24"/>
        </w:rPr>
        <w:t>22</w:t>
      </w:r>
    </w:p>
    <w:p w:rsidR="00D97598" w:rsidRPr="00D97598" w:rsidRDefault="00D97598" w:rsidP="00D97598">
      <w:pPr>
        <w:shd w:val="clear" w:color="auto" w:fill="FFFFFF"/>
        <w:spacing w:before="300" w:after="300" w:line="240" w:lineRule="auto"/>
        <w:ind w:left="720"/>
        <w:jc w:val="both"/>
        <w:rPr>
          <w:rFonts w:ascii="IBM Plex Sans Arabic" w:eastAsia="Times New Roman" w:hAnsi="IBM Plex Sans Arabic" w:cs="Times New Roman"/>
          <w:color w:val="000000"/>
          <w:sz w:val="27"/>
          <w:szCs w:val="27"/>
        </w:rPr>
      </w:pPr>
      <w:proofErr w:type="gramStart"/>
      <w:r>
        <w:rPr>
          <w:rFonts w:ascii="Book Antiqua" w:eastAsia="Times New Roman" w:hAnsi="Book Antiqua" w:cs="Times New Roman"/>
          <w:color w:val="000000"/>
          <w:sz w:val="24"/>
          <w:szCs w:val="24"/>
          <w:lang w:val="en"/>
        </w:rPr>
        <w:t xml:space="preserve">1. The Office, on its own or </w:t>
      </w:r>
      <w:r w:rsidRPr="00D97598">
        <w:rPr>
          <w:rFonts w:ascii="Book Antiqua" w:eastAsia="Times New Roman" w:hAnsi="Book Antiqua" w:cs="Times New Roman"/>
          <w:color w:val="000000"/>
          <w:sz w:val="24"/>
          <w:szCs w:val="24"/>
          <w:lang w:val="en"/>
        </w:rPr>
        <w:t xml:space="preserve">upon the request of </w:t>
      </w:r>
      <w:r>
        <w:rPr>
          <w:rFonts w:ascii="Book Antiqua" w:eastAsia="Times New Roman" w:hAnsi="Book Antiqua" w:cs="Times New Roman"/>
          <w:color w:val="000000"/>
          <w:sz w:val="24"/>
          <w:szCs w:val="24"/>
          <w:lang w:val="en"/>
        </w:rPr>
        <w:t>the trademark’s owner, may take the necessary procedures to delete the mark</w:t>
      </w:r>
      <w:r w:rsidRPr="00D97598">
        <w:rPr>
          <w:rFonts w:ascii="Book Antiqua" w:eastAsia="Times New Roman" w:hAnsi="Book Antiqua" w:cs="Times New Roman"/>
          <w:color w:val="000000"/>
          <w:sz w:val="24"/>
          <w:szCs w:val="24"/>
          <w:lang w:val="en"/>
        </w:rPr>
        <w:t xml:space="preserve"> </w:t>
      </w:r>
      <w:r>
        <w:rPr>
          <w:rFonts w:ascii="Book Antiqua" w:eastAsia="Times New Roman" w:hAnsi="Book Antiqua" w:cs="Times New Roman"/>
          <w:color w:val="000000"/>
          <w:sz w:val="24"/>
          <w:szCs w:val="24"/>
          <w:lang w:val="en"/>
        </w:rPr>
        <w:t xml:space="preserve">by referring the matter to the Court of First Instance, </w:t>
      </w:r>
      <w:r w:rsidRPr="00D97598">
        <w:rPr>
          <w:rFonts w:ascii="Book Antiqua" w:eastAsia="Times New Roman" w:hAnsi="Book Antiqua" w:cs="Times New Roman"/>
          <w:color w:val="000000"/>
          <w:sz w:val="24"/>
          <w:szCs w:val="24"/>
          <w:lang w:val="en"/>
        </w:rPr>
        <w:t xml:space="preserve">if it is proven to it that the mark has not been </w:t>
      </w:r>
      <w:r w:rsidRPr="00D97598">
        <w:rPr>
          <w:rFonts w:ascii="Book Antiqua" w:eastAsia="Times New Roman" w:hAnsi="Book Antiqua" w:cs="Times New Roman"/>
          <w:color w:val="000000"/>
          <w:sz w:val="24"/>
          <w:szCs w:val="24"/>
          <w:lang w:val="en"/>
        </w:rPr>
        <w:lastRenderedPageBreak/>
        <w:t>seriously used for a period of five consecutive years, unless the owner provides justification for not using it.</w:t>
      </w:r>
      <w:proofErr w:type="gramEnd"/>
    </w:p>
    <w:p w:rsidR="00D97598" w:rsidRPr="0043164B" w:rsidRDefault="00D97598" w:rsidP="00D97598">
      <w:pPr>
        <w:spacing w:before="300" w:after="300"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24"/>
          <w:lang w:val="en"/>
        </w:rPr>
        <w:t xml:space="preserve">In this case, the deleted mark </w:t>
      </w:r>
      <w:proofErr w:type="gramStart"/>
      <w:r>
        <w:rPr>
          <w:rFonts w:ascii="Book Antiqua" w:eastAsia="Times New Roman" w:hAnsi="Book Antiqua" w:cs="Times New Roman"/>
          <w:color w:val="000000"/>
          <w:sz w:val="24"/>
          <w:szCs w:val="24"/>
          <w:lang w:val="en"/>
        </w:rPr>
        <w:t>may not be re-registered</w:t>
      </w:r>
      <w:proofErr w:type="gramEnd"/>
      <w:r>
        <w:rPr>
          <w:rFonts w:ascii="Book Antiqua" w:eastAsia="Times New Roman" w:hAnsi="Book Antiqua" w:cs="Times New Roman"/>
          <w:color w:val="000000"/>
          <w:sz w:val="24"/>
          <w:szCs w:val="24"/>
          <w:lang w:val="en"/>
        </w:rPr>
        <w:t xml:space="preserve"> except after the elapse of three years from</w:t>
      </w:r>
      <w:r>
        <w:rPr>
          <w:rFonts w:ascii="Book Antiqua" w:eastAsia="Times New Roman" w:hAnsi="Book Antiqua" w:cs="Times New Roman"/>
          <w:color w:val="000000"/>
          <w:sz w:val="24"/>
          <w:szCs w:val="24"/>
        </w:rPr>
        <w:t xml:space="preserve"> the date of deletion.</w:t>
      </w:r>
    </w:p>
    <w:p w:rsidR="00D97598" w:rsidRPr="0043164B" w:rsidRDefault="00D97598" w:rsidP="00D97598">
      <w:pPr>
        <w:spacing w:before="100" w:beforeAutospacing="1" w:after="100" w:afterAutospacing="1"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24"/>
          <w:lang w:val="en"/>
        </w:rPr>
        <w:t xml:space="preserve">2. If it </w:t>
      </w:r>
      <w:proofErr w:type="gramStart"/>
      <w:r>
        <w:rPr>
          <w:rFonts w:ascii="Book Antiqua" w:eastAsia="Times New Roman" w:hAnsi="Book Antiqua" w:cs="Times New Roman"/>
          <w:color w:val="000000"/>
          <w:sz w:val="24"/>
          <w:szCs w:val="24"/>
          <w:lang w:val="en"/>
        </w:rPr>
        <w:t>is proven</w:t>
      </w:r>
      <w:proofErr w:type="gramEnd"/>
      <w:r>
        <w:rPr>
          <w:rFonts w:ascii="Book Antiqua" w:eastAsia="Times New Roman" w:hAnsi="Book Antiqua" w:cs="Times New Roman"/>
          <w:color w:val="000000"/>
          <w:sz w:val="24"/>
          <w:szCs w:val="24"/>
          <w:lang w:val="en"/>
        </w:rPr>
        <w:t xml:space="preserve"> that a mark is registered in bad faith, </w:t>
      </w:r>
      <w:r w:rsidRPr="00E52D80">
        <w:rPr>
          <w:rFonts w:ascii="Book Antiqua" w:eastAsia="Times New Roman" w:hAnsi="Book Antiqua" w:cs="Times New Roman"/>
          <w:color w:val="000000"/>
          <w:sz w:val="24"/>
          <w:szCs w:val="24"/>
          <w:lang w:val="en"/>
        </w:rPr>
        <w:t xml:space="preserve">such as by exploiting previous dealings between the </w:t>
      </w:r>
      <w:r>
        <w:rPr>
          <w:rFonts w:ascii="Book Antiqua" w:eastAsia="Times New Roman" w:hAnsi="Book Antiqua" w:cs="Times New Roman"/>
          <w:color w:val="000000"/>
          <w:sz w:val="24"/>
          <w:szCs w:val="24"/>
          <w:lang w:val="en"/>
        </w:rPr>
        <w:t xml:space="preserve">stakeholders </w:t>
      </w:r>
      <w:r w:rsidRPr="00E52D80">
        <w:rPr>
          <w:rFonts w:ascii="Book Antiqua" w:eastAsia="Times New Roman" w:hAnsi="Book Antiqua" w:cs="Times New Roman"/>
          <w:color w:val="000000"/>
          <w:sz w:val="24"/>
          <w:szCs w:val="24"/>
          <w:lang w:val="en"/>
        </w:rPr>
        <w:t xml:space="preserve">or anticipating the results of negotiations between them, the </w:t>
      </w:r>
      <w:r>
        <w:rPr>
          <w:rFonts w:ascii="Book Antiqua" w:eastAsia="Times New Roman" w:hAnsi="Book Antiqua" w:cs="Times New Roman"/>
          <w:color w:val="000000"/>
          <w:sz w:val="24"/>
          <w:szCs w:val="24"/>
          <w:lang w:val="en"/>
        </w:rPr>
        <w:t xml:space="preserve">stakeholder </w:t>
      </w:r>
      <w:r w:rsidRPr="00E52D80">
        <w:rPr>
          <w:rFonts w:ascii="Book Antiqua" w:eastAsia="Times New Roman" w:hAnsi="Book Antiqua" w:cs="Times New Roman"/>
          <w:color w:val="000000"/>
          <w:sz w:val="24"/>
          <w:szCs w:val="24"/>
          <w:lang w:val="en"/>
        </w:rPr>
        <w:t xml:space="preserve">may request </w:t>
      </w:r>
      <w:r>
        <w:rPr>
          <w:rFonts w:ascii="Book Antiqua" w:eastAsia="Times New Roman" w:hAnsi="Book Antiqua" w:cs="Times New Roman"/>
          <w:color w:val="000000"/>
          <w:sz w:val="24"/>
          <w:szCs w:val="24"/>
          <w:lang w:val="en"/>
        </w:rPr>
        <w:t>deleting</w:t>
      </w:r>
      <w:r w:rsidRPr="00E52D80">
        <w:rPr>
          <w:rFonts w:ascii="Book Antiqua" w:eastAsia="Times New Roman" w:hAnsi="Book Antiqua" w:cs="Times New Roman"/>
          <w:color w:val="000000"/>
          <w:sz w:val="24"/>
          <w:szCs w:val="24"/>
          <w:lang w:val="en"/>
        </w:rPr>
        <w:t xml:space="preserve"> the </w:t>
      </w:r>
      <w:r>
        <w:rPr>
          <w:rFonts w:ascii="Book Antiqua" w:eastAsia="Times New Roman" w:hAnsi="Book Antiqua" w:cs="Times New Roman"/>
          <w:color w:val="000000"/>
          <w:sz w:val="24"/>
          <w:szCs w:val="24"/>
          <w:lang w:val="en"/>
        </w:rPr>
        <w:t>mark</w:t>
      </w:r>
      <w:r w:rsidRPr="00E52D80">
        <w:rPr>
          <w:rFonts w:ascii="Book Antiqua" w:eastAsia="Times New Roman" w:hAnsi="Book Antiqua" w:cs="Times New Roman"/>
          <w:color w:val="000000"/>
          <w:sz w:val="24"/>
          <w:szCs w:val="24"/>
          <w:lang w:val="en"/>
        </w:rPr>
        <w:t>.</w:t>
      </w:r>
    </w:p>
    <w:p w:rsidR="00D97598" w:rsidRPr="0043164B" w:rsidRDefault="0037612D" w:rsidP="00D97598">
      <w:pPr>
        <w:spacing w:before="100" w:beforeAutospacing="1" w:after="100" w:afterAutospacing="1"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24"/>
          <w:lang w:val="en"/>
        </w:rPr>
        <w:t>3</w:t>
      </w:r>
      <w:r w:rsidR="00D97598">
        <w:rPr>
          <w:rFonts w:ascii="Book Antiqua" w:eastAsia="Times New Roman" w:hAnsi="Book Antiqua" w:cs="Times New Roman"/>
          <w:color w:val="000000"/>
          <w:sz w:val="24"/>
          <w:szCs w:val="24"/>
          <w:lang w:val="en"/>
        </w:rPr>
        <w:t>. The mark’s owner who wishes to delete the registration of the mark for all the goods and services or some of them shall submit an application to the Office, using the form dedicated for this purpose and after paying the due fees. The Office shall decide on the deletion application within 30 days from submitting it.</w:t>
      </w:r>
    </w:p>
    <w:p w:rsidR="00D97598" w:rsidRPr="0043164B" w:rsidRDefault="00D97598" w:rsidP="0037612D">
      <w:pPr>
        <w:spacing w:before="100" w:beforeAutospacing="1" w:after="100" w:afterAutospacing="1"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24"/>
          <w:lang w:val="en"/>
        </w:rPr>
        <w:t xml:space="preserve">4. After obtaining the required court order to delete the mark, the Office shall </w:t>
      </w:r>
      <w:r w:rsidR="00D616FE">
        <w:rPr>
          <w:rFonts w:ascii="Book Antiqua" w:eastAsia="Times New Roman" w:hAnsi="Book Antiqua" w:cs="Times New Roman"/>
          <w:color w:val="000000"/>
          <w:sz w:val="24"/>
          <w:szCs w:val="24"/>
          <w:lang w:val="en"/>
        </w:rPr>
        <w:t xml:space="preserve">record the deletion in </w:t>
      </w:r>
      <w:r>
        <w:rPr>
          <w:rFonts w:ascii="Book Antiqua" w:eastAsia="Times New Roman" w:hAnsi="Book Antiqua" w:cs="Times New Roman"/>
          <w:color w:val="000000"/>
          <w:sz w:val="24"/>
          <w:szCs w:val="24"/>
          <w:lang w:val="en"/>
        </w:rPr>
        <w:t xml:space="preserve">the trademarks record book and the same </w:t>
      </w:r>
      <w:proofErr w:type="gramStart"/>
      <w:r>
        <w:rPr>
          <w:rFonts w:ascii="Book Antiqua" w:eastAsia="Times New Roman" w:hAnsi="Book Antiqua" w:cs="Times New Roman"/>
          <w:color w:val="000000"/>
          <w:sz w:val="24"/>
          <w:szCs w:val="24"/>
          <w:lang w:val="en"/>
        </w:rPr>
        <w:t>sha</w:t>
      </w:r>
      <w:r w:rsidR="00D616FE">
        <w:rPr>
          <w:rFonts w:ascii="Book Antiqua" w:eastAsia="Times New Roman" w:hAnsi="Book Antiqua" w:cs="Times New Roman"/>
          <w:color w:val="000000"/>
          <w:sz w:val="24"/>
          <w:szCs w:val="24"/>
          <w:lang w:val="en"/>
        </w:rPr>
        <w:t>ll be published</w:t>
      </w:r>
      <w:proofErr w:type="gramEnd"/>
      <w:r w:rsidR="00D616FE">
        <w:rPr>
          <w:rFonts w:ascii="Book Antiqua" w:eastAsia="Times New Roman" w:hAnsi="Book Antiqua" w:cs="Times New Roman"/>
          <w:color w:val="000000"/>
          <w:sz w:val="24"/>
          <w:szCs w:val="24"/>
          <w:lang w:val="en"/>
        </w:rPr>
        <w:t xml:space="preserve"> in the bulletin</w:t>
      </w:r>
      <w:r>
        <w:rPr>
          <w:rFonts w:ascii="Book Antiqua" w:eastAsia="Times New Roman" w:hAnsi="Book Antiqua" w:cs="Times New Roman"/>
          <w:color w:val="000000"/>
          <w:sz w:val="24"/>
          <w:szCs w:val="24"/>
          <w:lang w:val="en"/>
        </w:rPr>
        <w:t>. The publication shall include the following data:</w:t>
      </w:r>
    </w:p>
    <w:p w:rsidR="00D97598" w:rsidRPr="00D97598" w:rsidRDefault="00D97598" w:rsidP="00FB42DB">
      <w:pPr>
        <w:numPr>
          <w:ilvl w:val="1"/>
          <w:numId w:val="11"/>
        </w:numPr>
        <w:spacing w:before="100" w:beforeAutospacing="1" w:after="100" w:afterAutospacing="1" w:line="240" w:lineRule="auto"/>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24"/>
          <w:lang w:val="en"/>
        </w:rPr>
        <w:t>A photo and description of the mark.</w:t>
      </w:r>
    </w:p>
    <w:p w:rsidR="00D97598" w:rsidRPr="00D97598" w:rsidRDefault="00D97598" w:rsidP="00FB42DB">
      <w:pPr>
        <w:numPr>
          <w:ilvl w:val="1"/>
          <w:numId w:val="11"/>
        </w:numPr>
        <w:spacing w:before="100" w:beforeAutospacing="1" w:after="100" w:afterAutospacing="1" w:line="240" w:lineRule="auto"/>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24"/>
          <w:lang w:val="en"/>
        </w:rPr>
        <w:t>Number of the mark in the Office’s record book.</w:t>
      </w:r>
    </w:p>
    <w:p w:rsidR="00D97598" w:rsidRPr="00D97598" w:rsidRDefault="00D97598" w:rsidP="00FB42DB">
      <w:pPr>
        <w:numPr>
          <w:ilvl w:val="1"/>
          <w:numId w:val="11"/>
        </w:numPr>
        <w:spacing w:before="100" w:beforeAutospacing="1" w:after="100" w:afterAutospacing="1" w:line="240" w:lineRule="auto"/>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24"/>
          <w:lang w:val="en"/>
        </w:rPr>
        <w:t>Name and nationality of the owner.</w:t>
      </w:r>
    </w:p>
    <w:p w:rsidR="00D97598" w:rsidRPr="0043164B" w:rsidRDefault="00D97598" w:rsidP="0037612D">
      <w:pPr>
        <w:numPr>
          <w:ilvl w:val="1"/>
          <w:numId w:val="11"/>
        </w:numPr>
        <w:spacing w:before="100" w:beforeAutospacing="1" w:after="100" w:afterAutospacing="1" w:line="240" w:lineRule="auto"/>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24"/>
          <w:lang w:val="en"/>
        </w:rPr>
        <w:t xml:space="preserve">Reason for deleting the mark and </w:t>
      </w:r>
      <w:r w:rsidR="0037612D">
        <w:rPr>
          <w:rFonts w:ascii="Book Antiqua" w:eastAsia="Times New Roman" w:hAnsi="Book Antiqua" w:cs="Times New Roman"/>
          <w:color w:val="000000"/>
          <w:sz w:val="24"/>
          <w:szCs w:val="24"/>
          <w:lang w:val="en"/>
        </w:rPr>
        <w:t xml:space="preserve">its </w:t>
      </w:r>
      <w:r>
        <w:rPr>
          <w:rFonts w:ascii="Book Antiqua" w:eastAsia="Times New Roman" w:hAnsi="Book Antiqua" w:cs="Times New Roman"/>
          <w:color w:val="000000"/>
          <w:sz w:val="24"/>
          <w:szCs w:val="24"/>
          <w:lang w:val="en"/>
        </w:rPr>
        <w:t>date.</w:t>
      </w:r>
    </w:p>
    <w:p w:rsidR="00D97598" w:rsidRPr="0043164B" w:rsidRDefault="00D97598" w:rsidP="009740A3">
      <w:pPr>
        <w:spacing w:before="100" w:beforeAutospacing="1" w:after="100" w:afterAutospacing="1"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24"/>
          <w:lang w:val="en"/>
        </w:rPr>
        <w:t xml:space="preserve">5. Fees for publication of </w:t>
      </w:r>
      <w:r w:rsidR="009740A3">
        <w:rPr>
          <w:rFonts w:ascii="Book Antiqua" w:eastAsia="Times New Roman" w:hAnsi="Book Antiqua" w:cs="Times New Roman"/>
          <w:color w:val="000000"/>
          <w:sz w:val="24"/>
          <w:szCs w:val="24"/>
          <w:lang w:val="en"/>
        </w:rPr>
        <w:t xml:space="preserve">deletion </w:t>
      </w:r>
      <w:proofErr w:type="gramStart"/>
      <w:r w:rsidR="009740A3">
        <w:rPr>
          <w:rFonts w:ascii="Book Antiqua" w:eastAsia="Times New Roman" w:hAnsi="Book Antiqua" w:cs="Times New Roman"/>
          <w:color w:val="000000"/>
          <w:sz w:val="24"/>
          <w:szCs w:val="24"/>
          <w:lang w:val="en"/>
        </w:rPr>
        <w:t>shall be paid</w:t>
      </w:r>
      <w:proofErr w:type="gramEnd"/>
      <w:r w:rsidR="009740A3">
        <w:rPr>
          <w:rFonts w:ascii="Book Antiqua" w:eastAsia="Times New Roman" w:hAnsi="Book Antiqua" w:cs="Times New Roman"/>
          <w:color w:val="000000"/>
          <w:sz w:val="24"/>
          <w:szCs w:val="24"/>
          <w:lang w:val="en"/>
        </w:rPr>
        <w:t>, if it has been based on the request of the mark’s owner.</w:t>
      </w:r>
    </w:p>
    <w:p w:rsidR="009740A3" w:rsidRPr="00E857F6" w:rsidRDefault="009740A3" w:rsidP="009740A3">
      <w:pPr>
        <w:spacing w:before="100" w:beforeAutospacing="1" w:after="100" w:afterAutospacing="1" w:line="240" w:lineRule="auto"/>
        <w:jc w:val="both"/>
        <w:rPr>
          <w:rFonts w:ascii="Book Antiqua" w:eastAsia="Times New Roman" w:hAnsi="Book Antiqua" w:cs="Times New Roman"/>
          <w:b/>
          <w:bCs/>
          <w:color w:val="000000" w:themeColor="text1"/>
          <w:sz w:val="28"/>
          <w:szCs w:val="28"/>
        </w:rPr>
      </w:pPr>
      <w:r>
        <w:rPr>
          <w:rFonts w:ascii="Book Antiqua" w:eastAsia="Times New Roman" w:hAnsi="Book Antiqua" w:cs="Times New Roman"/>
          <w:b/>
          <w:bCs/>
          <w:color w:val="000000" w:themeColor="text1"/>
          <w:sz w:val="28"/>
          <w:szCs w:val="28"/>
        </w:rPr>
        <w:t>Grievance Committee</w:t>
      </w:r>
    </w:p>
    <w:p w:rsidR="009740A3" w:rsidRPr="00E857F6" w:rsidRDefault="009740A3" w:rsidP="009740A3">
      <w:pPr>
        <w:spacing w:before="100" w:beforeAutospacing="1" w:after="100" w:afterAutospacing="1" w:line="240" w:lineRule="auto"/>
        <w:rPr>
          <w:rFonts w:ascii="Book Antiqua" w:eastAsia="Times New Roman" w:hAnsi="Book Antiqua" w:cs="Times New Roman"/>
          <w:b/>
          <w:bCs/>
          <w:color w:val="000000" w:themeColor="text1"/>
          <w:sz w:val="24"/>
          <w:szCs w:val="24"/>
        </w:rPr>
      </w:pPr>
      <w:r w:rsidRPr="00E857F6">
        <w:rPr>
          <w:rFonts w:ascii="Book Antiqua" w:eastAsia="Times New Roman" w:hAnsi="Book Antiqua" w:cs="Times New Roman"/>
          <w:b/>
          <w:bCs/>
          <w:color w:val="000000" w:themeColor="text1"/>
          <w:sz w:val="24"/>
          <w:szCs w:val="24"/>
        </w:rPr>
        <w:t xml:space="preserve">Article </w:t>
      </w:r>
      <w:r>
        <w:rPr>
          <w:rFonts w:ascii="Book Antiqua" w:eastAsia="Times New Roman" w:hAnsi="Book Antiqua" w:cs="Times New Roman"/>
          <w:b/>
          <w:bCs/>
          <w:color w:val="000000" w:themeColor="text1"/>
          <w:sz w:val="24"/>
          <w:szCs w:val="24"/>
        </w:rPr>
        <w:t>23</w:t>
      </w:r>
    </w:p>
    <w:p w:rsidR="009740A3" w:rsidRPr="0043164B" w:rsidRDefault="009740A3" w:rsidP="001806D1">
      <w:pPr>
        <w:spacing w:before="300" w:after="300" w:line="240" w:lineRule="auto"/>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24"/>
          <w:lang w:val="en"/>
        </w:rPr>
        <w:t>The Grievance Committee, stipulated in Article 1246</w:t>
      </w:r>
      <w:r w:rsidR="001806D1">
        <w:rPr>
          <w:rFonts w:ascii="Book Antiqua" w:eastAsia="Times New Roman" w:hAnsi="Book Antiqua" w:cs="Times New Roman"/>
          <w:color w:val="000000"/>
          <w:sz w:val="24"/>
          <w:szCs w:val="24"/>
          <w:lang w:val="en"/>
        </w:rPr>
        <w:t xml:space="preserve"> of the Commercial Activity Law, shall comprise the following:</w:t>
      </w:r>
    </w:p>
    <w:p w:rsidR="001806D1" w:rsidRDefault="001806D1" w:rsidP="001806D1">
      <w:pPr>
        <w:spacing w:before="100" w:beforeAutospacing="1" w:after="0" w:line="240" w:lineRule="auto"/>
        <w:ind w:left="720"/>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sz w:val="24"/>
          <w:szCs w:val="24"/>
          <w:lang w:val="en"/>
        </w:rPr>
        <w:t xml:space="preserve">1. </w:t>
      </w:r>
      <w:r w:rsidRPr="00E248D6">
        <w:rPr>
          <w:rFonts w:ascii="Book Antiqua" w:eastAsia="Times New Roman" w:hAnsi="Book Antiqua" w:cs="Times New Roman"/>
          <w:color w:val="000000" w:themeColor="text1"/>
          <w:sz w:val="24"/>
          <w:szCs w:val="24"/>
          <w:lang w:val="en"/>
        </w:rPr>
        <w:t xml:space="preserve">Undersecretary of the Ministry of Economy and </w:t>
      </w:r>
      <w:r>
        <w:rPr>
          <w:rFonts w:ascii="Book Antiqua" w:eastAsia="Times New Roman" w:hAnsi="Book Antiqua" w:cs="Times New Roman"/>
          <w:color w:val="000000" w:themeColor="text1"/>
          <w:sz w:val="24"/>
          <w:szCs w:val="24"/>
          <w:lang w:val="en"/>
        </w:rPr>
        <w:t xml:space="preserve">Trade </w:t>
      </w:r>
      <w:r w:rsidRPr="00E248D6">
        <w:rPr>
          <w:rFonts w:ascii="Book Antiqua" w:eastAsia="Times New Roman" w:hAnsi="Book Antiqua" w:cs="Times New Roman"/>
          <w:color w:val="000000" w:themeColor="text1"/>
          <w:sz w:val="24"/>
          <w:szCs w:val="24"/>
          <w:lang w:val="en"/>
        </w:rPr>
        <w:t xml:space="preserve">for </w:t>
      </w:r>
      <w:r>
        <w:rPr>
          <w:rFonts w:ascii="Book Antiqua" w:eastAsia="Times New Roman" w:hAnsi="Book Antiqua" w:cs="Times New Roman"/>
          <w:color w:val="000000" w:themeColor="text1"/>
          <w:sz w:val="24"/>
          <w:szCs w:val="24"/>
          <w:lang w:val="en"/>
        </w:rPr>
        <w:t xml:space="preserve">the Diwan </w:t>
      </w:r>
      <w:r w:rsidRPr="00E248D6">
        <w:rPr>
          <w:rFonts w:ascii="Book Antiqua" w:eastAsia="Times New Roman" w:hAnsi="Book Antiqua" w:cs="Times New Roman"/>
          <w:color w:val="000000" w:themeColor="text1"/>
          <w:sz w:val="24"/>
          <w:szCs w:val="24"/>
          <w:lang w:val="en"/>
        </w:rPr>
        <w:t>and Commercial Affairs</w:t>
      </w:r>
      <w:r>
        <w:rPr>
          <w:rFonts w:ascii="Book Antiqua" w:eastAsia="Times New Roman" w:hAnsi="Book Antiqua" w:cs="Times New Roman"/>
          <w:color w:val="000000" w:themeColor="text1"/>
          <w:sz w:val="24"/>
          <w:szCs w:val="24"/>
        </w:rPr>
        <w:t xml:space="preserve"> – Chairman.</w:t>
      </w:r>
    </w:p>
    <w:p w:rsidR="001806D1" w:rsidRPr="001806D1" w:rsidRDefault="001806D1" w:rsidP="001806D1">
      <w:pPr>
        <w:spacing w:after="0" w:line="240" w:lineRule="auto"/>
        <w:ind w:left="720"/>
        <w:jc w:val="both"/>
        <w:rPr>
          <w:rFonts w:ascii="Book Antiqua" w:eastAsia="Times New Roman" w:hAnsi="Book Antiqua" w:cs="Times New Roman"/>
          <w:color w:val="000000" w:themeColor="text1"/>
          <w:sz w:val="24"/>
          <w:szCs w:val="24"/>
        </w:rPr>
      </w:pPr>
      <w:r w:rsidRPr="001806D1">
        <w:rPr>
          <w:rFonts w:ascii="Book Antiqua" w:eastAsia="Times New Roman" w:hAnsi="Book Antiqua" w:cs="Times New Roman"/>
          <w:color w:val="000000" w:themeColor="text1"/>
          <w:sz w:val="24"/>
          <w:szCs w:val="24"/>
        </w:rPr>
        <w:t>2. Legal Affairs Manager – Member.</w:t>
      </w:r>
    </w:p>
    <w:p w:rsidR="001806D1" w:rsidRDefault="001806D1" w:rsidP="0037612D">
      <w:pPr>
        <w:spacing w:after="0" w:line="240" w:lineRule="auto"/>
        <w:ind w:left="720"/>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rPr>
        <w:t xml:space="preserve">3. Companies Department </w:t>
      </w:r>
      <w:r w:rsidR="0037612D">
        <w:rPr>
          <w:rFonts w:ascii="Book Antiqua" w:eastAsia="Times New Roman" w:hAnsi="Book Antiqua" w:cs="Times New Roman"/>
          <w:color w:val="000000" w:themeColor="text1"/>
          <w:sz w:val="24"/>
          <w:szCs w:val="24"/>
        </w:rPr>
        <w:t xml:space="preserve">Manager </w:t>
      </w:r>
      <w:r>
        <w:rPr>
          <w:rFonts w:ascii="Book Antiqua" w:eastAsia="Times New Roman" w:hAnsi="Book Antiqua" w:cs="Times New Roman"/>
          <w:color w:val="000000" w:themeColor="text1"/>
          <w:sz w:val="24"/>
          <w:szCs w:val="24"/>
        </w:rPr>
        <w:t>– Member.</w:t>
      </w:r>
    </w:p>
    <w:p w:rsidR="001806D1" w:rsidRPr="001806D1" w:rsidRDefault="0037612D" w:rsidP="0037612D">
      <w:pPr>
        <w:spacing w:after="0" w:line="240" w:lineRule="auto"/>
        <w:ind w:left="720"/>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rPr>
        <w:t xml:space="preserve">4. Rapporteur to </w:t>
      </w:r>
      <w:proofErr w:type="gramStart"/>
      <w:r>
        <w:rPr>
          <w:rFonts w:ascii="Book Antiqua" w:eastAsia="Times New Roman" w:hAnsi="Book Antiqua" w:cs="Times New Roman"/>
          <w:color w:val="000000" w:themeColor="text1"/>
          <w:sz w:val="24"/>
          <w:szCs w:val="24"/>
        </w:rPr>
        <w:t>be appointed</w:t>
      </w:r>
      <w:proofErr w:type="gramEnd"/>
      <w:r>
        <w:rPr>
          <w:rFonts w:ascii="Book Antiqua" w:eastAsia="Times New Roman" w:hAnsi="Book Antiqua" w:cs="Times New Roman"/>
          <w:color w:val="000000" w:themeColor="text1"/>
          <w:sz w:val="24"/>
          <w:szCs w:val="24"/>
        </w:rPr>
        <w:t xml:space="preserve"> by </w:t>
      </w:r>
      <w:r w:rsidR="001806D1">
        <w:rPr>
          <w:rFonts w:ascii="Book Antiqua" w:eastAsia="Times New Roman" w:hAnsi="Book Antiqua" w:cs="Times New Roman"/>
          <w:color w:val="000000" w:themeColor="text1"/>
          <w:sz w:val="24"/>
          <w:szCs w:val="24"/>
        </w:rPr>
        <w:t>virtue of a Letter from the Committee’s Chairman.</w:t>
      </w:r>
    </w:p>
    <w:p w:rsidR="001806D1" w:rsidRPr="0043164B" w:rsidRDefault="001806D1" w:rsidP="0037612D">
      <w:pPr>
        <w:spacing w:before="300" w:after="300" w:line="240" w:lineRule="auto"/>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24"/>
          <w:lang w:val="en"/>
        </w:rPr>
        <w:lastRenderedPageBreak/>
        <w:t xml:space="preserve">The Committee shall be responsible for deciding on the grievances </w:t>
      </w:r>
      <w:r w:rsidR="000A662F">
        <w:rPr>
          <w:rFonts w:ascii="Book Antiqua" w:eastAsia="Times New Roman" w:hAnsi="Book Antiqua" w:cs="Times New Roman"/>
          <w:color w:val="000000"/>
          <w:sz w:val="24"/>
          <w:szCs w:val="24"/>
          <w:lang w:val="en"/>
        </w:rPr>
        <w:t xml:space="preserve">filed against the decisions issued by the Trademark Office. The Committee shall submit its recommendations to the Minister for perusal and they shall </w:t>
      </w:r>
      <w:r w:rsidR="0037612D">
        <w:rPr>
          <w:rFonts w:ascii="Book Antiqua" w:eastAsia="Times New Roman" w:hAnsi="Book Antiqua" w:cs="Times New Roman"/>
          <w:color w:val="000000"/>
          <w:sz w:val="24"/>
          <w:szCs w:val="24"/>
          <w:lang w:val="en"/>
        </w:rPr>
        <w:t>be binding on the Trademark Office</w:t>
      </w:r>
      <w:r w:rsidR="000A662F">
        <w:rPr>
          <w:rFonts w:ascii="Book Antiqua" w:eastAsia="Times New Roman" w:hAnsi="Book Antiqua" w:cs="Times New Roman"/>
          <w:color w:val="000000"/>
          <w:sz w:val="24"/>
          <w:szCs w:val="24"/>
          <w:lang w:val="en"/>
        </w:rPr>
        <w:t>.</w:t>
      </w:r>
    </w:p>
    <w:p w:rsidR="000A662F" w:rsidRPr="000A662F" w:rsidRDefault="0037612D" w:rsidP="0037612D">
      <w:pPr>
        <w:spacing w:before="100" w:beforeAutospacing="1" w:after="100" w:afterAutospacing="1" w:line="240" w:lineRule="auto"/>
        <w:jc w:val="both"/>
        <w:rPr>
          <w:rFonts w:ascii="Book Antiqua" w:eastAsia="Times New Roman" w:hAnsi="Book Antiqua" w:cs="Times New Roman"/>
          <w:b/>
          <w:bCs/>
          <w:color w:val="000000" w:themeColor="text1"/>
          <w:sz w:val="28"/>
          <w:szCs w:val="28"/>
        </w:rPr>
      </w:pPr>
      <w:r>
        <w:rPr>
          <w:rFonts w:ascii="Book Antiqua" w:eastAsia="Times New Roman" w:hAnsi="Book Antiqua" w:cs="Times New Roman"/>
          <w:b/>
          <w:bCs/>
          <w:color w:val="000000" w:themeColor="text1"/>
          <w:sz w:val="28"/>
          <w:szCs w:val="28"/>
        </w:rPr>
        <w:t>Filing of grievance</w:t>
      </w:r>
      <w:r w:rsidR="000A662F" w:rsidRPr="000A662F">
        <w:rPr>
          <w:rFonts w:ascii="Book Antiqua" w:eastAsia="Times New Roman" w:hAnsi="Book Antiqua" w:cs="Times New Roman"/>
          <w:b/>
          <w:bCs/>
          <w:color w:val="000000" w:themeColor="text1"/>
          <w:sz w:val="28"/>
          <w:szCs w:val="28"/>
        </w:rPr>
        <w:t xml:space="preserve"> and deciding on </w:t>
      </w:r>
      <w:r>
        <w:rPr>
          <w:rFonts w:ascii="Book Antiqua" w:eastAsia="Times New Roman" w:hAnsi="Book Antiqua" w:cs="Times New Roman"/>
          <w:b/>
          <w:bCs/>
          <w:color w:val="000000" w:themeColor="text1"/>
          <w:sz w:val="28"/>
          <w:szCs w:val="28"/>
        </w:rPr>
        <w:t>it</w:t>
      </w:r>
    </w:p>
    <w:p w:rsidR="000A662F" w:rsidRPr="00E857F6" w:rsidRDefault="000A662F" w:rsidP="000A662F">
      <w:pPr>
        <w:spacing w:before="100" w:beforeAutospacing="1" w:after="100" w:afterAutospacing="1" w:line="240" w:lineRule="auto"/>
        <w:rPr>
          <w:rFonts w:ascii="Book Antiqua" w:eastAsia="Times New Roman" w:hAnsi="Book Antiqua" w:cs="Times New Roman"/>
          <w:b/>
          <w:bCs/>
          <w:color w:val="000000" w:themeColor="text1"/>
          <w:sz w:val="24"/>
          <w:szCs w:val="24"/>
        </w:rPr>
      </w:pPr>
      <w:r w:rsidRPr="00E857F6">
        <w:rPr>
          <w:rFonts w:ascii="Book Antiqua" w:eastAsia="Times New Roman" w:hAnsi="Book Antiqua" w:cs="Times New Roman"/>
          <w:b/>
          <w:bCs/>
          <w:color w:val="000000" w:themeColor="text1"/>
          <w:sz w:val="24"/>
          <w:szCs w:val="24"/>
        </w:rPr>
        <w:t xml:space="preserve">Article </w:t>
      </w:r>
      <w:r>
        <w:rPr>
          <w:rFonts w:ascii="Book Antiqua" w:eastAsia="Times New Roman" w:hAnsi="Book Antiqua" w:cs="Times New Roman"/>
          <w:b/>
          <w:bCs/>
          <w:color w:val="000000" w:themeColor="text1"/>
          <w:sz w:val="24"/>
          <w:szCs w:val="24"/>
        </w:rPr>
        <w:t>24</w:t>
      </w:r>
    </w:p>
    <w:p w:rsidR="000A662F" w:rsidRPr="000A662F" w:rsidRDefault="000A662F" w:rsidP="000A662F">
      <w:pPr>
        <w:pStyle w:val="ListParagraph"/>
        <w:spacing w:before="100" w:beforeAutospacing="1" w:after="0" w:line="240" w:lineRule="auto"/>
        <w:jc w:val="both"/>
        <w:rPr>
          <w:rFonts w:ascii="Book Antiqua" w:eastAsia="Times New Roman" w:hAnsi="Book Antiqua" w:cs="Times New Roman"/>
          <w:color w:val="000000" w:themeColor="text1"/>
          <w:sz w:val="24"/>
          <w:szCs w:val="24"/>
        </w:rPr>
      </w:pPr>
      <w:r w:rsidRPr="000A662F">
        <w:rPr>
          <w:rFonts w:ascii="Book Antiqua" w:eastAsia="Times New Roman" w:hAnsi="Book Antiqua" w:cs="Times New Roman"/>
          <w:color w:val="000000"/>
          <w:sz w:val="24"/>
          <w:szCs w:val="24"/>
          <w:lang w:val="en"/>
        </w:rPr>
        <w:t xml:space="preserve">1. </w:t>
      </w:r>
      <w:r>
        <w:rPr>
          <w:rFonts w:ascii="Book Antiqua" w:eastAsia="Times New Roman" w:hAnsi="Book Antiqua" w:cs="Times New Roman"/>
          <w:color w:val="000000" w:themeColor="text1"/>
          <w:sz w:val="24"/>
          <w:szCs w:val="24"/>
          <w:lang w:val="en"/>
        </w:rPr>
        <w:t xml:space="preserve">The person objecting to the decisions of the Trademark Office shall submit a written, caused application, using Form No. 3, which is dedicated for this purpose, to the Committee within 30 days from </w:t>
      </w:r>
      <w:r w:rsidRPr="000A662F">
        <w:rPr>
          <w:rFonts w:ascii="Book Antiqua" w:eastAsia="Times New Roman" w:hAnsi="Book Antiqua" w:cs="Times New Roman"/>
          <w:color w:val="000000" w:themeColor="text1"/>
          <w:sz w:val="24"/>
          <w:szCs w:val="24"/>
          <w:lang w:val="en"/>
        </w:rPr>
        <w:t>the date of notification of the decision</w:t>
      </w:r>
      <w:r>
        <w:rPr>
          <w:rFonts w:ascii="Book Antiqua" w:eastAsia="Times New Roman" w:hAnsi="Book Antiqua" w:cs="Times New Roman"/>
          <w:color w:val="000000" w:themeColor="text1"/>
          <w:sz w:val="24"/>
          <w:szCs w:val="24"/>
          <w:lang w:val="en"/>
        </w:rPr>
        <w:t>.</w:t>
      </w:r>
    </w:p>
    <w:p w:rsidR="000A662F" w:rsidRPr="000A662F" w:rsidRDefault="000A662F" w:rsidP="00C87727">
      <w:pPr>
        <w:pStyle w:val="ListParagraph"/>
        <w:spacing w:after="0" w:line="240" w:lineRule="auto"/>
        <w:jc w:val="both"/>
        <w:rPr>
          <w:rFonts w:ascii="Book Antiqua" w:eastAsia="Times New Roman" w:hAnsi="Book Antiqua" w:cs="Times New Roman"/>
          <w:color w:val="000000" w:themeColor="text1"/>
          <w:sz w:val="24"/>
          <w:szCs w:val="24"/>
        </w:rPr>
      </w:pPr>
      <w:r w:rsidRPr="000A662F">
        <w:rPr>
          <w:rFonts w:ascii="Book Antiqua" w:eastAsia="Times New Roman" w:hAnsi="Book Antiqua" w:cs="Times New Roman"/>
          <w:color w:val="000000" w:themeColor="text1"/>
          <w:sz w:val="24"/>
          <w:szCs w:val="24"/>
        </w:rPr>
        <w:t xml:space="preserve">2. </w:t>
      </w:r>
      <w:r>
        <w:rPr>
          <w:rFonts w:ascii="Book Antiqua" w:eastAsia="Times New Roman" w:hAnsi="Book Antiqua" w:cs="Times New Roman"/>
          <w:color w:val="000000" w:themeColor="text1"/>
          <w:sz w:val="24"/>
          <w:szCs w:val="24"/>
        </w:rPr>
        <w:t xml:space="preserve">Any supporting documents </w:t>
      </w:r>
      <w:proofErr w:type="gramStart"/>
      <w:r>
        <w:rPr>
          <w:rFonts w:ascii="Book Antiqua" w:eastAsia="Times New Roman" w:hAnsi="Book Antiqua" w:cs="Times New Roman"/>
          <w:color w:val="000000" w:themeColor="text1"/>
          <w:sz w:val="24"/>
          <w:szCs w:val="24"/>
        </w:rPr>
        <w:t>shall be attached</w:t>
      </w:r>
      <w:proofErr w:type="gramEnd"/>
      <w:r>
        <w:rPr>
          <w:rFonts w:ascii="Book Antiqua" w:eastAsia="Times New Roman" w:hAnsi="Book Antiqua" w:cs="Times New Roman"/>
          <w:color w:val="000000" w:themeColor="text1"/>
          <w:sz w:val="24"/>
          <w:szCs w:val="24"/>
        </w:rPr>
        <w:t xml:space="preserve"> to the application, in order to make it easier </w:t>
      </w:r>
      <w:r w:rsidR="00C87727">
        <w:rPr>
          <w:rFonts w:ascii="Book Antiqua" w:eastAsia="Times New Roman" w:hAnsi="Book Antiqua" w:cs="Times New Roman"/>
          <w:color w:val="000000" w:themeColor="text1"/>
          <w:sz w:val="24"/>
          <w:szCs w:val="24"/>
        </w:rPr>
        <w:t xml:space="preserve">for </w:t>
      </w:r>
      <w:r>
        <w:rPr>
          <w:rFonts w:ascii="Book Antiqua" w:eastAsia="Times New Roman" w:hAnsi="Book Antiqua" w:cs="Times New Roman"/>
          <w:color w:val="000000" w:themeColor="text1"/>
          <w:sz w:val="24"/>
          <w:szCs w:val="24"/>
        </w:rPr>
        <w:t>the Committee to make the right decision.</w:t>
      </w:r>
    </w:p>
    <w:p w:rsidR="000A662F" w:rsidRPr="000A662F" w:rsidRDefault="000A662F" w:rsidP="00C87727">
      <w:pPr>
        <w:pStyle w:val="ListParagraph"/>
        <w:spacing w:after="0" w:line="240" w:lineRule="auto"/>
        <w:jc w:val="both"/>
        <w:rPr>
          <w:rFonts w:ascii="Book Antiqua" w:eastAsia="Times New Roman" w:hAnsi="Book Antiqua" w:cs="Times New Roman"/>
          <w:color w:val="000000" w:themeColor="text1"/>
          <w:sz w:val="24"/>
          <w:szCs w:val="24"/>
        </w:rPr>
      </w:pPr>
      <w:r w:rsidRPr="000A662F">
        <w:rPr>
          <w:rFonts w:ascii="Book Antiqua" w:eastAsia="Times New Roman" w:hAnsi="Book Antiqua" w:cs="Times New Roman"/>
          <w:color w:val="000000" w:themeColor="text1"/>
          <w:sz w:val="24"/>
          <w:szCs w:val="24"/>
        </w:rPr>
        <w:t xml:space="preserve">3. </w:t>
      </w:r>
      <w:r w:rsidR="00817A7E">
        <w:rPr>
          <w:rFonts w:ascii="Book Antiqua" w:eastAsia="Times New Roman" w:hAnsi="Book Antiqua" w:cs="Times New Roman"/>
          <w:color w:val="000000" w:themeColor="text1"/>
          <w:sz w:val="24"/>
          <w:szCs w:val="24"/>
        </w:rPr>
        <w:t>The Office shall submit an explanatory note and explain the legal basis for the aggrieved decision.</w:t>
      </w:r>
    </w:p>
    <w:p w:rsidR="00817A7E" w:rsidRDefault="000A662F" w:rsidP="005F2CA8">
      <w:pPr>
        <w:pStyle w:val="ListParagraph"/>
        <w:spacing w:before="100" w:beforeAutospacing="1" w:after="100" w:afterAutospacing="1" w:line="240" w:lineRule="auto"/>
        <w:jc w:val="both"/>
        <w:rPr>
          <w:rFonts w:ascii="Book Antiqua" w:eastAsia="Times New Roman" w:hAnsi="Book Antiqua" w:cs="Times New Roman"/>
          <w:color w:val="000000" w:themeColor="text1"/>
          <w:sz w:val="24"/>
          <w:szCs w:val="24"/>
        </w:rPr>
      </w:pPr>
      <w:r w:rsidRPr="000A662F">
        <w:rPr>
          <w:rFonts w:ascii="Book Antiqua" w:eastAsia="Times New Roman" w:hAnsi="Book Antiqua" w:cs="Times New Roman"/>
          <w:color w:val="000000" w:themeColor="text1"/>
          <w:sz w:val="24"/>
          <w:szCs w:val="24"/>
        </w:rPr>
        <w:t xml:space="preserve">4. </w:t>
      </w:r>
      <w:r w:rsidR="00817A7E">
        <w:rPr>
          <w:rFonts w:ascii="Book Antiqua" w:eastAsia="Times New Roman" w:hAnsi="Book Antiqua" w:cs="Times New Roman"/>
          <w:color w:val="000000" w:themeColor="text1"/>
          <w:sz w:val="24"/>
          <w:szCs w:val="24"/>
        </w:rPr>
        <w:t>The Committee shall meet at least once a month to decide on the</w:t>
      </w:r>
      <w:r w:rsidR="00C87727">
        <w:rPr>
          <w:rFonts w:ascii="Book Antiqua" w:eastAsia="Times New Roman" w:hAnsi="Book Antiqua" w:cs="Times New Roman"/>
          <w:color w:val="000000" w:themeColor="text1"/>
          <w:sz w:val="24"/>
          <w:szCs w:val="24"/>
        </w:rPr>
        <w:t xml:space="preserve"> applications submitted to it and </w:t>
      </w:r>
      <w:proofErr w:type="gramStart"/>
      <w:r w:rsidR="00C87727">
        <w:rPr>
          <w:rFonts w:ascii="Book Antiqua" w:eastAsia="Times New Roman" w:hAnsi="Book Antiqua" w:cs="Times New Roman"/>
          <w:color w:val="000000" w:themeColor="text1"/>
          <w:sz w:val="24"/>
          <w:szCs w:val="24"/>
        </w:rPr>
        <w:t>t</w:t>
      </w:r>
      <w:r w:rsidR="00817A7E">
        <w:rPr>
          <w:rFonts w:ascii="Book Antiqua" w:eastAsia="Times New Roman" w:hAnsi="Book Antiqua" w:cs="Times New Roman"/>
          <w:color w:val="000000" w:themeColor="text1"/>
          <w:sz w:val="24"/>
          <w:szCs w:val="24"/>
        </w:rPr>
        <w:t>he decisions shall be made by absolute majority</w:t>
      </w:r>
      <w:proofErr w:type="gramEnd"/>
      <w:r w:rsidR="00817A7E">
        <w:rPr>
          <w:rFonts w:ascii="Book Antiqua" w:eastAsia="Times New Roman" w:hAnsi="Book Antiqua" w:cs="Times New Roman"/>
          <w:color w:val="000000" w:themeColor="text1"/>
          <w:sz w:val="24"/>
          <w:szCs w:val="24"/>
        </w:rPr>
        <w:t>.</w:t>
      </w:r>
    </w:p>
    <w:p w:rsidR="005F2CA8" w:rsidRDefault="005F2CA8" w:rsidP="005F2CA8">
      <w:pPr>
        <w:pStyle w:val="ListParagraph"/>
        <w:spacing w:before="100" w:beforeAutospacing="1" w:after="100" w:afterAutospacing="1" w:line="240" w:lineRule="auto"/>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rPr>
        <w:t>5. The meetings of the Committee shall be valid only if all the members attend them.</w:t>
      </w:r>
    </w:p>
    <w:p w:rsidR="005F2CA8" w:rsidRDefault="005F2CA8" w:rsidP="005F2CA8">
      <w:pPr>
        <w:pStyle w:val="ListParagraph"/>
        <w:spacing w:before="100" w:beforeAutospacing="1" w:after="100" w:afterAutospacing="1" w:line="240" w:lineRule="auto"/>
        <w:jc w:val="both"/>
        <w:rPr>
          <w:rFonts w:ascii="Book Antiqua" w:eastAsia="Times New Roman" w:hAnsi="Book Antiqua" w:cs="Times New Roman"/>
          <w:color w:val="000000" w:themeColor="text1"/>
          <w:sz w:val="24"/>
          <w:szCs w:val="24"/>
          <w:lang w:val="en"/>
        </w:rPr>
      </w:pPr>
      <w:r>
        <w:rPr>
          <w:rFonts w:ascii="Book Antiqua" w:eastAsia="Times New Roman" w:hAnsi="Book Antiqua" w:cs="Times New Roman"/>
          <w:color w:val="000000" w:themeColor="text1"/>
          <w:sz w:val="24"/>
          <w:szCs w:val="24"/>
        </w:rPr>
        <w:t xml:space="preserve">6. The </w:t>
      </w:r>
      <w:r w:rsidRPr="005F2CA8">
        <w:rPr>
          <w:rFonts w:ascii="Book Antiqua" w:eastAsia="Times New Roman" w:hAnsi="Book Antiqua" w:cs="Times New Roman"/>
          <w:color w:val="000000" w:themeColor="text1"/>
          <w:sz w:val="24"/>
          <w:szCs w:val="24"/>
          <w:lang w:val="en"/>
        </w:rPr>
        <w:t xml:space="preserve">deliberations of the Committee shall be confidential and </w:t>
      </w:r>
      <w:proofErr w:type="gramStart"/>
      <w:r w:rsidRPr="005F2CA8">
        <w:rPr>
          <w:rFonts w:ascii="Book Antiqua" w:eastAsia="Times New Roman" w:hAnsi="Book Antiqua" w:cs="Times New Roman"/>
          <w:color w:val="000000" w:themeColor="text1"/>
          <w:sz w:val="24"/>
          <w:szCs w:val="24"/>
          <w:lang w:val="en"/>
        </w:rPr>
        <w:t>may not be disclosed</w:t>
      </w:r>
      <w:proofErr w:type="gramEnd"/>
      <w:r w:rsidRPr="005F2CA8">
        <w:rPr>
          <w:rFonts w:ascii="Book Antiqua" w:eastAsia="Times New Roman" w:hAnsi="Book Antiqua" w:cs="Times New Roman"/>
          <w:color w:val="000000" w:themeColor="text1"/>
          <w:sz w:val="24"/>
          <w:szCs w:val="24"/>
          <w:lang w:val="en"/>
        </w:rPr>
        <w:t xml:space="preserve"> except in the final decision of the Committee.</w:t>
      </w:r>
    </w:p>
    <w:p w:rsidR="005F2CA8" w:rsidRPr="005F2CA8" w:rsidRDefault="005F2CA8" w:rsidP="00C87727">
      <w:pPr>
        <w:pStyle w:val="ListParagraph"/>
        <w:spacing w:before="100" w:beforeAutospacing="1" w:after="100" w:afterAutospacing="1" w:line="240" w:lineRule="auto"/>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lang w:val="en"/>
        </w:rPr>
        <w:t xml:space="preserve">7. </w:t>
      </w:r>
      <w:r>
        <w:rPr>
          <w:rFonts w:ascii="Book Antiqua" w:eastAsia="Times New Roman" w:hAnsi="Book Antiqua" w:cs="Times New Roman"/>
          <w:color w:val="000000"/>
          <w:sz w:val="24"/>
          <w:szCs w:val="24"/>
        </w:rPr>
        <w:t>The decisions of the C</w:t>
      </w:r>
      <w:r w:rsidRPr="006F77D1">
        <w:rPr>
          <w:rFonts w:ascii="Book Antiqua" w:eastAsia="Times New Roman" w:hAnsi="Book Antiqua" w:cs="Times New Roman"/>
          <w:color w:val="000000"/>
          <w:sz w:val="24"/>
          <w:szCs w:val="24"/>
        </w:rPr>
        <w:t xml:space="preserve">ommittee </w:t>
      </w:r>
      <w:proofErr w:type="gramStart"/>
      <w:r w:rsidRPr="006F77D1">
        <w:rPr>
          <w:rFonts w:ascii="Book Antiqua" w:eastAsia="Times New Roman" w:hAnsi="Book Antiqua" w:cs="Times New Roman"/>
          <w:color w:val="000000"/>
          <w:sz w:val="24"/>
          <w:szCs w:val="24"/>
        </w:rPr>
        <w:t>may be appealed</w:t>
      </w:r>
      <w:proofErr w:type="gramEnd"/>
      <w:r w:rsidRPr="006F77D1">
        <w:rPr>
          <w:rFonts w:ascii="Book Antiqua" w:eastAsia="Times New Roman" w:hAnsi="Book Antiqua" w:cs="Times New Roman"/>
          <w:color w:val="000000"/>
          <w:sz w:val="24"/>
          <w:szCs w:val="24"/>
        </w:rPr>
        <w:t xml:space="preserve"> before the </w:t>
      </w:r>
      <w:r w:rsidRPr="006F77D1">
        <w:rPr>
          <w:rFonts w:ascii="Book Antiqua" w:eastAsia="Times New Roman" w:hAnsi="Book Antiqua" w:cs="Times New Roman"/>
          <w:color w:val="000000"/>
          <w:sz w:val="24"/>
          <w:szCs w:val="24"/>
          <w:lang w:val="en"/>
        </w:rPr>
        <w:t>a</w:t>
      </w:r>
      <w:r>
        <w:rPr>
          <w:rFonts w:ascii="Book Antiqua" w:eastAsia="Times New Roman" w:hAnsi="Book Antiqua" w:cs="Times New Roman"/>
          <w:color w:val="000000"/>
          <w:sz w:val="24"/>
          <w:szCs w:val="24"/>
          <w:lang w:val="en"/>
        </w:rPr>
        <w:t>dministrative judiciary circuit of the court</w:t>
      </w:r>
      <w:r w:rsidRPr="006F77D1">
        <w:rPr>
          <w:rFonts w:ascii="Book Antiqua" w:eastAsia="Times New Roman" w:hAnsi="Book Antiqua" w:cs="Times New Roman"/>
          <w:color w:val="000000"/>
          <w:sz w:val="24"/>
          <w:szCs w:val="24"/>
          <w:lang w:val="en"/>
        </w:rPr>
        <w:t xml:space="preserve"> of appeal</w:t>
      </w:r>
      <w:r>
        <w:rPr>
          <w:rFonts w:ascii="Book Antiqua" w:eastAsia="Times New Roman" w:hAnsi="Book Antiqua" w:cs="Times New Roman"/>
          <w:color w:val="000000"/>
          <w:sz w:val="24"/>
          <w:szCs w:val="24"/>
          <w:lang w:val="en"/>
        </w:rPr>
        <w:t xml:space="preserve"> </w:t>
      </w:r>
      <w:r w:rsidR="00C87727">
        <w:rPr>
          <w:rFonts w:ascii="Book Antiqua" w:eastAsia="Times New Roman" w:hAnsi="Book Antiqua" w:cs="Times New Roman"/>
          <w:color w:val="000000"/>
          <w:sz w:val="24"/>
          <w:szCs w:val="24"/>
          <w:lang w:val="en"/>
        </w:rPr>
        <w:t xml:space="preserve">under whose jurisdiction the </w:t>
      </w:r>
      <w:r>
        <w:rPr>
          <w:rFonts w:ascii="Book Antiqua" w:eastAsia="Times New Roman" w:hAnsi="Book Antiqua" w:cs="Times New Roman"/>
          <w:color w:val="000000"/>
          <w:sz w:val="24"/>
          <w:szCs w:val="24"/>
          <w:lang w:val="en"/>
        </w:rPr>
        <w:t xml:space="preserve">legal domicile of the appellant </w:t>
      </w:r>
      <w:r w:rsidR="00C87727">
        <w:rPr>
          <w:rFonts w:ascii="Book Antiqua" w:eastAsia="Times New Roman" w:hAnsi="Book Antiqua" w:cs="Times New Roman"/>
          <w:color w:val="000000"/>
          <w:sz w:val="24"/>
          <w:szCs w:val="24"/>
          <w:lang w:val="en"/>
        </w:rPr>
        <w:t>falls</w:t>
      </w:r>
      <w:r>
        <w:rPr>
          <w:rFonts w:ascii="Book Antiqua" w:eastAsia="Times New Roman" w:hAnsi="Book Antiqua" w:cs="Times New Roman"/>
          <w:color w:val="000000"/>
          <w:sz w:val="24"/>
          <w:szCs w:val="24"/>
          <w:lang w:val="en"/>
        </w:rPr>
        <w:t xml:space="preserve">. </w:t>
      </w:r>
      <w:r w:rsidRPr="005F2CA8">
        <w:rPr>
          <w:rFonts w:ascii="Book Antiqua" w:eastAsia="Times New Roman" w:hAnsi="Book Antiqua" w:cs="Times New Roman"/>
          <w:color w:val="000000"/>
          <w:sz w:val="24"/>
          <w:szCs w:val="24"/>
          <w:lang w:val="en"/>
        </w:rPr>
        <w:t xml:space="preserve">The rules governing the methods of appealing administrative decisions stipulated in the Libyan Code of Civil Procedure </w:t>
      </w:r>
      <w:r>
        <w:rPr>
          <w:rFonts w:ascii="Book Antiqua" w:eastAsia="Times New Roman" w:hAnsi="Book Antiqua" w:cs="Times New Roman"/>
          <w:color w:val="000000"/>
          <w:sz w:val="24"/>
          <w:szCs w:val="24"/>
          <w:lang w:val="en"/>
        </w:rPr>
        <w:t xml:space="preserve">shall </w:t>
      </w:r>
      <w:r w:rsidRPr="005F2CA8">
        <w:rPr>
          <w:rFonts w:ascii="Book Antiqua" w:eastAsia="Times New Roman" w:hAnsi="Book Antiqua" w:cs="Times New Roman"/>
          <w:color w:val="000000"/>
          <w:sz w:val="24"/>
          <w:szCs w:val="24"/>
          <w:lang w:val="en"/>
        </w:rPr>
        <w:t>apply to the Committee’s decisions.</w:t>
      </w:r>
    </w:p>
    <w:p w:rsidR="005F2CA8" w:rsidRPr="005F2CA8" w:rsidRDefault="005F2CA8" w:rsidP="005F2CA8">
      <w:pPr>
        <w:spacing w:before="100" w:beforeAutospacing="1" w:after="100" w:afterAutospacing="1" w:line="240" w:lineRule="auto"/>
        <w:jc w:val="both"/>
        <w:rPr>
          <w:rFonts w:ascii="Book Antiqua" w:eastAsia="Times New Roman" w:hAnsi="Book Antiqua" w:cs="Times New Roman"/>
          <w:b/>
          <w:bCs/>
          <w:color w:val="000000" w:themeColor="text1"/>
          <w:sz w:val="28"/>
          <w:szCs w:val="28"/>
        </w:rPr>
      </w:pPr>
      <w:r w:rsidRPr="005F2CA8">
        <w:rPr>
          <w:rFonts w:ascii="Book Antiqua" w:eastAsia="Times New Roman" w:hAnsi="Book Antiqua" w:cs="Times New Roman"/>
          <w:b/>
          <w:bCs/>
          <w:color w:val="000000" w:themeColor="text1"/>
          <w:sz w:val="28"/>
          <w:szCs w:val="28"/>
        </w:rPr>
        <w:t>Disposition of trademark</w:t>
      </w:r>
    </w:p>
    <w:p w:rsidR="005F2CA8" w:rsidRPr="0043164B" w:rsidRDefault="005F2CA8" w:rsidP="005F2CA8">
      <w:pPr>
        <w:spacing w:before="300" w:after="300" w:line="240" w:lineRule="auto"/>
        <w:rPr>
          <w:rFonts w:ascii="IBM Plex Sans Arabic" w:eastAsia="Times New Roman" w:hAnsi="IBM Plex Sans Arabic" w:cs="Times New Roman"/>
          <w:color w:val="000000" w:themeColor="text1"/>
          <w:sz w:val="27"/>
          <w:szCs w:val="27"/>
        </w:rPr>
      </w:pPr>
      <w:r w:rsidRPr="00E857F6">
        <w:rPr>
          <w:rFonts w:ascii="Book Antiqua" w:eastAsia="Times New Roman" w:hAnsi="Book Antiqua" w:cs="Times New Roman"/>
          <w:b/>
          <w:bCs/>
          <w:color w:val="000000" w:themeColor="text1"/>
          <w:sz w:val="24"/>
          <w:szCs w:val="24"/>
        </w:rPr>
        <w:t xml:space="preserve">Article </w:t>
      </w:r>
      <w:r>
        <w:rPr>
          <w:rFonts w:ascii="Book Antiqua" w:eastAsia="Times New Roman" w:hAnsi="Book Antiqua" w:cs="Times New Roman"/>
          <w:b/>
          <w:bCs/>
          <w:color w:val="000000" w:themeColor="text1"/>
          <w:sz w:val="24"/>
          <w:szCs w:val="24"/>
        </w:rPr>
        <w:t>25</w:t>
      </w:r>
    </w:p>
    <w:p w:rsidR="005F2CA8" w:rsidRPr="00796A03" w:rsidRDefault="005F2CA8" w:rsidP="006427E8">
      <w:pPr>
        <w:pStyle w:val="ListParagraph"/>
        <w:spacing w:before="100" w:beforeAutospacing="1" w:after="0" w:line="240" w:lineRule="auto"/>
        <w:jc w:val="both"/>
        <w:rPr>
          <w:rFonts w:ascii="Book Antiqua" w:eastAsia="Times New Roman" w:hAnsi="Book Antiqua" w:cs="Times New Roman"/>
          <w:color w:val="000000" w:themeColor="text1"/>
          <w:sz w:val="24"/>
          <w:szCs w:val="24"/>
        </w:rPr>
      </w:pPr>
      <w:proofErr w:type="gramStart"/>
      <w:r w:rsidRPr="000A662F">
        <w:rPr>
          <w:rFonts w:ascii="Book Antiqua" w:eastAsia="Times New Roman" w:hAnsi="Book Antiqua" w:cs="Times New Roman"/>
          <w:color w:val="000000"/>
          <w:sz w:val="24"/>
          <w:szCs w:val="24"/>
          <w:lang w:val="en"/>
        </w:rPr>
        <w:t xml:space="preserve">1. </w:t>
      </w:r>
      <w:r>
        <w:rPr>
          <w:rFonts w:ascii="Book Antiqua" w:eastAsia="Times New Roman" w:hAnsi="Book Antiqua" w:cs="Times New Roman"/>
          <w:color w:val="000000" w:themeColor="text1"/>
          <w:sz w:val="24"/>
          <w:szCs w:val="24"/>
          <w:lang w:val="en"/>
        </w:rPr>
        <w:t xml:space="preserve">The ownership of </w:t>
      </w:r>
      <w:r w:rsidR="006427E8">
        <w:rPr>
          <w:rFonts w:ascii="Book Antiqua" w:eastAsia="Times New Roman" w:hAnsi="Book Antiqua" w:cs="Times New Roman"/>
          <w:color w:val="000000" w:themeColor="text1"/>
          <w:sz w:val="24"/>
          <w:szCs w:val="24"/>
          <w:lang w:val="en"/>
        </w:rPr>
        <w:t>a</w:t>
      </w:r>
      <w:r>
        <w:rPr>
          <w:rFonts w:ascii="Book Antiqua" w:eastAsia="Times New Roman" w:hAnsi="Book Antiqua" w:cs="Times New Roman"/>
          <w:color w:val="000000" w:themeColor="text1"/>
          <w:sz w:val="24"/>
          <w:szCs w:val="24"/>
          <w:lang w:val="en"/>
        </w:rPr>
        <w:t xml:space="preserve"> registered trademark shall be transferred based on an application to be submitted to the Office by the transferee, using Form No. 7, which is dedicated for this purpose, attached to it the supporting documents, which shall be notarized by a contract notary approved by the Court of Appeal </w:t>
      </w:r>
      <w:r w:rsidR="006427E8">
        <w:rPr>
          <w:rFonts w:ascii="Book Antiqua" w:eastAsia="Times New Roman" w:hAnsi="Book Antiqua" w:cs="Times New Roman"/>
          <w:color w:val="000000" w:themeColor="text1"/>
          <w:sz w:val="24"/>
          <w:szCs w:val="24"/>
          <w:lang w:val="en"/>
        </w:rPr>
        <w:t xml:space="preserve">and </w:t>
      </w:r>
      <w:r w:rsidR="00796A03">
        <w:rPr>
          <w:rFonts w:ascii="Book Antiqua" w:eastAsia="Times New Roman" w:hAnsi="Book Antiqua" w:cs="Times New Roman"/>
          <w:color w:val="000000" w:themeColor="text1"/>
          <w:sz w:val="24"/>
          <w:szCs w:val="24"/>
          <w:lang w:val="en"/>
        </w:rPr>
        <w:t>located within the legal domicile of the original owner of the mark.</w:t>
      </w:r>
      <w:proofErr w:type="gramEnd"/>
      <w:r w:rsidR="00796A03">
        <w:rPr>
          <w:rFonts w:ascii="Book Antiqua" w:eastAsia="Times New Roman" w:hAnsi="Book Antiqua" w:cs="Times New Roman"/>
          <w:color w:val="000000" w:themeColor="text1"/>
          <w:sz w:val="24"/>
          <w:szCs w:val="24"/>
          <w:lang w:val="en"/>
        </w:rPr>
        <w:t xml:space="preserve"> The due fees </w:t>
      </w:r>
      <w:proofErr w:type="gramStart"/>
      <w:r w:rsidR="00796A03">
        <w:rPr>
          <w:rFonts w:ascii="Book Antiqua" w:eastAsia="Times New Roman" w:hAnsi="Book Antiqua" w:cs="Times New Roman"/>
          <w:color w:val="000000" w:themeColor="text1"/>
          <w:sz w:val="24"/>
          <w:szCs w:val="24"/>
          <w:lang w:val="en"/>
        </w:rPr>
        <w:t>shall be paid</w:t>
      </w:r>
      <w:proofErr w:type="gramEnd"/>
      <w:r w:rsidR="00796A03">
        <w:rPr>
          <w:rFonts w:ascii="Book Antiqua" w:eastAsia="Times New Roman" w:hAnsi="Book Antiqua" w:cs="Times New Roman"/>
          <w:color w:val="000000" w:themeColor="text1"/>
          <w:sz w:val="24"/>
          <w:szCs w:val="24"/>
          <w:lang w:val="en"/>
        </w:rPr>
        <w:t xml:space="preserve"> using the form dedicated for this purpose.</w:t>
      </w:r>
    </w:p>
    <w:p w:rsidR="00796A03" w:rsidRPr="00796A03" w:rsidRDefault="00796A03" w:rsidP="00796A03">
      <w:pPr>
        <w:pStyle w:val="ListParagraph"/>
        <w:spacing w:before="100" w:beforeAutospacing="1" w:after="0" w:line="240" w:lineRule="auto"/>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lang w:val="en"/>
        </w:rPr>
        <w:lastRenderedPageBreak/>
        <w:t xml:space="preserve">If the documents </w:t>
      </w:r>
      <w:proofErr w:type="gramStart"/>
      <w:r>
        <w:rPr>
          <w:rFonts w:ascii="Book Antiqua" w:eastAsia="Times New Roman" w:hAnsi="Book Antiqua" w:cs="Times New Roman"/>
          <w:color w:val="000000" w:themeColor="text1"/>
          <w:sz w:val="24"/>
          <w:szCs w:val="24"/>
          <w:lang w:val="en"/>
        </w:rPr>
        <w:t>are issued</w:t>
      </w:r>
      <w:proofErr w:type="gramEnd"/>
      <w:r>
        <w:rPr>
          <w:rFonts w:ascii="Book Antiqua" w:eastAsia="Times New Roman" w:hAnsi="Book Antiqua" w:cs="Times New Roman"/>
          <w:color w:val="000000" w:themeColor="text1"/>
          <w:sz w:val="24"/>
          <w:szCs w:val="24"/>
          <w:lang w:val="en"/>
        </w:rPr>
        <w:t xml:space="preserve"> in a foreign country, they shall be attested by the competent Justice Department and the competent Libyan embassy and they shall be translated into Arabic.</w:t>
      </w:r>
    </w:p>
    <w:p w:rsidR="00957952" w:rsidRPr="0043164B" w:rsidRDefault="00957952" w:rsidP="00A35AFD">
      <w:pPr>
        <w:spacing w:before="100" w:beforeAutospacing="1" w:after="100" w:afterAutospacing="1"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24"/>
          <w:lang w:val="en"/>
        </w:rPr>
        <w:t>2</w:t>
      </w:r>
      <w:r w:rsidRPr="000A662F">
        <w:rPr>
          <w:rFonts w:ascii="Book Antiqua" w:eastAsia="Times New Roman" w:hAnsi="Book Antiqua" w:cs="Times New Roman"/>
          <w:color w:val="000000"/>
          <w:sz w:val="24"/>
          <w:szCs w:val="24"/>
          <w:lang w:val="en"/>
        </w:rPr>
        <w:t xml:space="preserve">. </w:t>
      </w:r>
      <w:r>
        <w:rPr>
          <w:rFonts w:ascii="Book Antiqua" w:eastAsia="Times New Roman" w:hAnsi="Book Antiqua" w:cs="Times New Roman"/>
          <w:color w:val="000000" w:themeColor="text1"/>
          <w:sz w:val="24"/>
          <w:szCs w:val="24"/>
          <w:lang w:val="en"/>
        </w:rPr>
        <w:t xml:space="preserve">The ownership </w:t>
      </w:r>
      <w:proofErr w:type="gramStart"/>
      <w:r>
        <w:rPr>
          <w:rFonts w:ascii="Book Antiqua" w:eastAsia="Times New Roman" w:hAnsi="Book Antiqua" w:cs="Times New Roman"/>
          <w:color w:val="000000" w:themeColor="text1"/>
          <w:sz w:val="24"/>
          <w:szCs w:val="24"/>
          <w:lang w:val="en"/>
        </w:rPr>
        <w:t>shall be transferred</w:t>
      </w:r>
      <w:proofErr w:type="gramEnd"/>
      <w:r>
        <w:rPr>
          <w:rFonts w:ascii="Book Antiqua" w:eastAsia="Times New Roman" w:hAnsi="Book Antiqua" w:cs="Times New Roman"/>
          <w:color w:val="000000" w:themeColor="text1"/>
          <w:sz w:val="24"/>
          <w:szCs w:val="24"/>
          <w:lang w:val="en"/>
        </w:rPr>
        <w:t xml:space="preserve"> based on a sale or </w:t>
      </w:r>
      <w:r w:rsidR="00A35AFD">
        <w:rPr>
          <w:rFonts w:ascii="Book Antiqua" w:eastAsia="Times New Roman" w:hAnsi="Book Antiqua" w:cs="Times New Roman"/>
          <w:color w:val="000000" w:themeColor="text1"/>
          <w:sz w:val="24"/>
          <w:szCs w:val="24"/>
          <w:lang w:val="en"/>
        </w:rPr>
        <w:t>assignment</w:t>
      </w:r>
      <w:r>
        <w:rPr>
          <w:rFonts w:ascii="Book Antiqua" w:eastAsia="Times New Roman" w:hAnsi="Book Antiqua" w:cs="Times New Roman"/>
          <w:color w:val="000000" w:themeColor="text1"/>
          <w:sz w:val="24"/>
          <w:szCs w:val="24"/>
          <w:lang w:val="en"/>
        </w:rPr>
        <w:t xml:space="preserve"> contract, which shall include the following data:</w:t>
      </w:r>
    </w:p>
    <w:p w:rsidR="00957952" w:rsidRDefault="00957952" w:rsidP="00C87727">
      <w:pPr>
        <w:pStyle w:val="ListParagraph"/>
        <w:numPr>
          <w:ilvl w:val="0"/>
          <w:numId w:val="34"/>
        </w:numPr>
        <w:spacing w:before="100" w:beforeAutospacing="1" w:after="100" w:afterAutospacing="1" w:line="240" w:lineRule="auto"/>
        <w:rPr>
          <w:rFonts w:ascii="Book Antiqua" w:eastAsia="Times New Roman" w:hAnsi="Book Antiqua" w:cs="Times New Roman"/>
          <w:color w:val="000000" w:themeColor="text1"/>
        </w:rPr>
      </w:pPr>
      <w:r w:rsidRPr="00957952">
        <w:rPr>
          <w:rFonts w:ascii="Book Antiqua" w:eastAsia="Times New Roman" w:hAnsi="Book Antiqua" w:cs="Times New Roman"/>
          <w:color w:val="000000" w:themeColor="text1"/>
        </w:rPr>
        <w:t>Number</w:t>
      </w:r>
      <w:r>
        <w:rPr>
          <w:rFonts w:ascii="Book Antiqua" w:eastAsia="Times New Roman" w:hAnsi="Book Antiqua" w:cs="Times New Roman"/>
          <w:color w:val="000000" w:themeColor="text1"/>
        </w:rPr>
        <w:t xml:space="preserve"> of registered trademark.</w:t>
      </w:r>
    </w:p>
    <w:p w:rsidR="00957952" w:rsidRDefault="00957952" w:rsidP="00FB42DB">
      <w:pPr>
        <w:pStyle w:val="ListParagraph"/>
        <w:numPr>
          <w:ilvl w:val="0"/>
          <w:numId w:val="34"/>
        </w:numPr>
        <w:spacing w:before="100" w:beforeAutospacing="1" w:after="100" w:afterAutospacing="1" w:line="240" w:lineRule="auto"/>
        <w:rPr>
          <w:rFonts w:ascii="Book Antiqua" w:eastAsia="Times New Roman" w:hAnsi="Book Antiqua" w:cs="Times New Roman"/>
          <w:color w:val="000000" w:themeColor="text1"/>
        </w:rPr>
      </w:pPr>
      <w:r>
        <w:rPr>
          <w:rFonts w:ascii="Book Antiqua" w:eastAsia="Times New Roman" w:hAnsi="Book Antiqua" w:cs="Times New Roman"/>
          <w:color w:val="000000" w:themeColor="text1"/>
        </w:rPr>
        <w:t>Name of former owner of the trademark.</w:t>
      </w:r>
    </w:p>
    <w:p w:rsidR="00957952" w:rsidRDefault="00957952" w:rsidP="00FB42DB">
      <w:pPr>
        <w:pStyle w:val="ListParagraph"/>
        <w:numPr>
          <w:ilvl w:val="0"/>
          <w:numId w:val="34"/>
        </w:numPr>
        <w:spacing w:before="100" w:beforeAutospacing="1" w:after="100" w:afterAutospacing="1" w:line="240" w:lineRule="auto"/>
        <w:jc w:val="both"/>
        <w:rPr>
          <w:rFonts w:ascii="Book Antiqua" w:eastAsia="Times New Roman" w:hAnsi="Book Antiqua" w:cs="Times New Roman"/>
          <w:color w:val="000000" w:themeColor="text1"/>
        </w:rPr>
      </w:pPr>
      <w:r>
        <w:rPr>
          <w:rFonts w:ascii="Book Antiqua" w:eastAsia="Times New Roman" w:hAnsi="Book Antiqua" w:cs="Times New Roman"/>
          <w:color w:val="000000" w:themeColor="text1"/>
        </w:rPr>
        <w:t xml:space="preserve">Name and title of the person to whom the trademark ownership </w:t>
      </w:r>
      <w:proofErr w:type="gramStart"/>
      <w:r>
        <w:rPr>
          <w:rFonts w:ascii="Book Antiqua" w:eastAsia="Times New Roman" w:hAnsi="Book Antiqua" w:cs="Times New Roman"/>
          <w:color w:val="000000" w:themeColor="text1"/>
        </w:rPr>
        <w:t>has been transferred</w:t>
      </w:r>
      <w:proofErr w:type="gramEnd"/>
      <w:r>
        <w:rPr>
          <w:rFonts w:ascii="Book Antiqua" w:eastAsia="Times New Roman" w:hAnsi="Book Antiqua" w:cs="Times New Roman"/>
          <w:color w:val="000000" w:themeColor="text1"/>
        </w:rPr>
        <w:t>, tradename, if any, nationality, and address.</w:t>
      </w:r>
    </w:p>
    <w:p w:rsidR="00957952" w:rsidRDefault="00957952" w:rsidP="00FB42DB">
      <w:pPr>
        <w:pStyle w:val="ListParagraph"/>
        <w:numPr>
          <w:ilvl w:val="0"/>
          <w:numId w:val="34"/>
        </w:numPr>
        <w:spacing w:before="100" w:beforeAutospacing="1" w:after="100" w:afterAutospacing="1" w:line="240" w:lineRule="auto"/>
        <w:jc w:val="both"/>
        <w:rPr>
          <w:rFonts w:ascii="Book Antiqua" w:eastAsia="Times New Roman" w:hAnsi="Book Antiqua" w:cs="Times New Roman"/>
          <w:color w:val="000000" w:themeColor="text1"/>
        </w:rPr>
      </w:pPr>
      <w:r>
        <w:rPr>
          <w:rFonts w:ascii="Book Antiqua" w:eastAsia="Times New Roman" w:hAnsi="Book Antiqua" w:cs="Times New Roman"/>
          <w:color w:val="000000" w:themeColor="text1"/>
        </w:rPr>
        <w:t xml:space="preserve">Date of transfer of ownership and the action by which it </w:t>
      </w:r>
      <w:proofErr w:type="gramStart"/>
      <w:r>
        <w:rPr>
          <w:rFonts w:ascii="Book Antiqua" w:eastAsia="Times New Roman" w:hAnsi="Book Antiqua" w:cs="Times New Roman"/>
          <w:color w:val="000000" w:themeColor="text1"/>
        </w:rPr>
        <w:t>has been transferred</w:t>
      </w:r>
      <w:proofErr w:type="gramEnd"/>
      <w:r>
        <w:rPr>
          <w:rFonts w:ascii="Book Antiqua" w:eastAsia="Times New Roman" w:hAnsi="Book Antiqua" w:cs="Times New Roman"/>
          <w:color w:val="000000" w:themeColor="text1"/>
        </w:rPr>
        <w:t>.</w:t>
      </w:r>
    </w:p>
    <w:p w:rsidR="00957952" w:rsidRPr="00957952" w:rsidRDefault="00957952" w:rsidP="00FB42DB">
      <w:pPr>
        <w:pStyle w:val="ListParagraph"/>
        <w:numPr>
          <w:ilvl w:val="0"/>
          <w:numId w:val="34"/>
        </w:numPr>
        <w:spacing w:before="100" w:beforeAutospacing="1" w:after="100" w:afterAutospacing="1" w:line="240" w:lineRule="auto"/>
        <w:jc w:val="both"/>
        <w:rPr>
          <w:rFonts w:ascii="Book Antiqua" w:eastAsia="Times New Roman" w:hAnsi="Book Antiqua" w:cs="Times New Roman"/>
          <w:color w:val="000000" w:themeColor="text1"/>
        </w:rPr>
      </w:pPr>
      <w:r>
        <w:rPr>
          <w:rFonts w:ascii="Book Antiqua" w:eastAsia="Times New Roman" w:hAnsi="Book Antiqua" w:cs="Times New Roman"/>
          <w:color w:val="000000"/>
          <w:sz w:val="24"/>
          <w:szCs w:val="24"/>
        </w:rPr>
        <w:t xml:space="preserve">Consideration </w:t>
      </w:r>
      <w:r w:rsidRPr="006F77D1">
        <w:rPr>
          <w:rFonts w:ascii="Book Antiqua" w:eastAsia="Times New Roman" w:hAnsi="Book Antiqua" w:cs="Times New Roman"/>
          <w:color w:val="000000"/>
          <w:sz w:val="24"/>
          <w:szCs w:val="24"/>
          <w:lang w:val="en"/>
        </w:rPr>
        <w:t>for transferring or replacing the mark may be a lump sum or a specific perce</w:t>
      </w:r>
      <w:r>
        <w:rPr>
          <w:rFonts w:ascii="Book Antiqua" w:eastAsia="Times New Roman" w:hAnsi="Book Antiqua" w:cs="Times New Roman"/>
          <w:color w:val="000000"/>
          <w:sz w:val="24"/>
          <w:szCs w:val="24"/>
          <w:lang w:val="en"/>
        </w:rPr>
        <w:t>ntage of the transaction volume. B</w:t>
      </w:r>
      <w:r w:rsidRPr="006F77D1">
        <w:rPr>
          <w:rFonts w:ascii="Book Antiqua" w:eastAsia="Times New Roman" w:hAnsi="Book Antiqua" w:cs="Times New Roman"/>
          <w:color w:val="000000"/>
          <w:sz w:val="24"/>
          <w:szCs w:val="24"/>
          <w:lang w:val="en"/>
        </w:rPr>
        <w:t xml:space="preserve">oth parties </w:t>
      </w:r>
      <w:r>
        <w:rPr>
          <w:rFonts w:ascii="Book Antiqua" w:eastAsia="Times New Roman" w:hAnsi="Book Antiqua" w:cs="Times New Roman"/>
          <w:color w:val="000000"/>
          <w:sz w:val="24"/>
          <w:szCs w:val="24"/>
          <w:lang w:val="en"/>
        </w:rPr>
        <w:t xml:space="preserve">shall be </w:t>
      </w:r>
      <w:r w:rsidRPr="006F77D1">
        <w:rPr>
          <w:rFonts w:ascii="Book Antiqua" w:eastAsia="Times New Roman" w:hAnsi="Book Antiqua" w:cs="Times New Roman"/>
          <w:color w:val="000000"/>
          <w:sz w:val="24"/>
          <w:szCs w:val="24"/>
          <w:lang w:val="en"/>
        </w:rPr>
        <w:t xml:space="preserve">free to determine </w:t>
      </w:r>
      <w:r>
        <w:rPr>
          <w:rFonts w:ascii="Book Antiqua" w:eastAsia="Times New Roman" w:hAnsi="Book Antiqua" w:cs="Times New Roman"/>
          <w:color w:val="000000"/>
          <w:sz w:val="24"/>
          <w:szCs w:val="24"/>
          <w:lang w:val="en"/>
        </w:rPr>
        <w:t>the payment</w:t>
      </w:r>
      <w:r>
        <w:rPr>
          <w:rFonts w:ascii="Book Antiqua" w:eastAsia="Times New Roman" w:hAnsi="Book Antiqua" w:cs="Times New Roman"/>
          <w:color w:val="000000"/>
          <w:sz w:val="24"/>
          <w:szCs w:val="24"/>
        </w:rPr>
        <w:t xml:space="preserve"> method</w:t>
      </w:r>
      <w:r>
        <w:rPr>
          <w:rFonts w:ascii="Book Antiqua" w:eastAsia="Times New Roman" w:hAnsi="Book Antiqua" w:cs="Times New Roman"/>
          <w:color w:val="000000"/>
          <w:sz w:val="24"/>
          <w:szCs w:val="24"/>
          <w:lang w:val="en"/>
        </w:rPr>
        <w:t>.</w:t>
      </w:r>
    </w:p>
    <w:p w:rsidR="00957952" w:rsidRPr="00C87727" w:rsidRDefault="00957952" w:rsidP="00FB42DB">
      <w:pPr>
        <w:pStyle w:val="ListParagraph"/>
        <w:numPr>
          <w:ilvl w:val="0"/>
          <w:numId w:val="34"/>
        </w:numPr>
        <w:spacing w:before="100" w:beforeAutospacing="1" w:after="100" w:afterAutospacing="1" w:line="240" w:lineRule="auto"/>
        <w:jc w:val="both"/>
        <w:rPr>
          <w:rFonts w:ascii="Book Antiqua" w:eastAsia="Times New Roman" w:hAnsi="Book Antiqua" w:cs="Times New Roman"/>
          <w:color w:val="000000" w:themeColor="text1"/>
          <w:sz w:val="24"/>
          <w:szCs w:val="24"/>
        </w:rPr>
      </w:pPr>
      <w:r w:rsidRPr="00C87727">
        <w:rPr>
          <w:rFonts w:ascii="Book Antiqua" w:eastAsia="Times New Roman" w:hAnsi="Book Antiqua" w:cs="Times New Roman"/>
          <w:color w:val="000000" w:themeColor="text1"/>
          <w:sz w:val="24"/>
          <w:szCs w:val="24"/>
        </w:rPr>
        <w:t xml:space="preserve">Attesting the sale or </w:t>
      </w:r>
      <w:r w:rsidR="00A35AFD" w:rsidRPr="00C87727">
        <w:rPr>
          <w:rFonts w:ascii="Book Antiqua" w:eastAsia="Times New Roman" w:hAnsi="Book Antiqua" w:cs="Times New Roman"/>
          <w:color w:val="000000" w:themeColor="text1"/>
          <w:sz w:val="24"/>
          <w:szCs w:val="24"/>
        </w:rPr>
        <w:t>assignment</w:t>
      </w:r>
      <w:r w:rsidRPr="00C87727">
        <w:rPr>
          <w:rFonts w:ascii="Book Antiqua" w:eastAsia="Times New Roman" w:hAnsi="Book Antiqua" w:cs="Times New Roman"/>
          <w:color w:val="000000" w:themeColor="text1"/>
          <w:sz w:val="24"/>
          <w:szCs w:val="24"/>
        </w:rPr>
        <w:t xml:space="preserve"> contract by the Tax Authority.</w:t>
      </w:r>
    </w:p>
    <w:p w:rsidR="00957952" w:rsidRPr="0043164B" w:rsidRDefault="00957952" w:rsidP="005E14B2">
      <w:pPr>
        <w:spacing w:before="100" w:beforeAutospacing="1" w:after="100" w:afterAutospacing="1"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24"/>
          <w:lang w:val="en"/>
        </w:rPr>
        <w:t>3</w:t>
      </w:r>
      <w:r w:rsidRPr="000A662F">
        <w:rPr>
          <w:rFonts w:ascii="Book Antiqua" w:eastAsia="Times New Roman" w:hAnsi="Book Antiqua" w:cs="Times New Roman"/>
          <w:color w:val="000000"/>
          <w:sz w:val="24"/>
          <w:szCs w:val="24"/>
          <w:lang w:val="en"/>
        </w:rPr>
        <w:t xml:space="preserve">. </w:t>
      </w:r>
      <w:r>
        <w:rPr>
          <w:rFonts w:ascii="Book Antiqua" w:eastAsia="Times New Roman" w:hAnsi="Book Antiqua" w:cs="Times New Roman"/>
          <w:color w:val="000000" w:themeColor="text1"/>
          <w:sz w:val="24"/>
          <w:szCs w:val="24"/>
          <w:lang w:val="en"/>
        </w:rPr>
        <w:t xml:space="preserve">If </w:t>
      </w:r>
      <w:r w:rsidR="005E14B2">
        <w:rPr>
          <w:rFonts w:ascii="Book Antiqua" w:eastAsia="Times New Roman" w:hAnsi="Book Antiqua" w:cs="Times New Roman"/>
          <w:color w:val="000000" w:themeColor="text1"/>
          <w:sz w:val="24"/>
          <w:szCs w:val="24"/>
          <w:lang w:val="en"/>
        </w:rPr>
        <w:t>an agent</w:t>
      </w:r>
      <w:r w:rsidR="005E14B2">
        <w:rPr>
          <w:rFonts w:ascii="Book Antiqua" w:eastAsia="Times New Roman" w:hAnsi="Book Antiqua" w:cs="Times New Roman"/>
          <w:color w:val="000000" w:themeColor="text1"/>
          <w:sz w:val="24"/>
          <w:szCs w:val="24"/>
          <w:lang w:val="en"/>
        </w:rPr>
        <w:t xml:space="preserve"> submits </w:t>
      </w:r>
      <w:r>
        <w:rPr>
          <w:rFonts w:ascii="Book Antiqua" w:eastAsia="Times New Roman" w:hAnsi="Book Antiqua" w:cs="Times New Roman"/>
          <w:color w:val="000000" w:themeColor="text1"/>
          <w:sz w:val="24"/>
          <w:szCs w:val="24"/>
          <w:lang w:val="en"/>
        </w:rPr>
        <w:t>the application</w:t>
      </w:r>
      <w:r w:rsidR="005E14B2">
        <w:rPr>
          <w:rFonts w:ascii="Book Antiqua" w:eastAsia="Times New Roman" w:hAnsi="Book Antiqua" w:cs="Times New Roman"/>
          <w:color w:val="000000" w:themeColor="text1"/>
          <w:sz w:val="24"/>
          <w:szCs w:val="24"/>
          <w:lang w:val="en"/>
        </w:rPr>
        <w:t xml:space="preserve">, </w:t>
      </w:r>
      <w:r>
        <w:rPr>
          <w:rFonts w:ascii="Book Antiqua" w:eastAsia="Times New Roman" w:hAnsi="Book Antiqua" w:cs="Times New Roman"/>
          <w:color w:val="000000" w:themeColor="text1"/>
          <w:sz w:val="24"/>
          <w:szCs w:val="24"/>
          <w:lang w:val="en"/>
        </w:rPr>
        <w:t xml:space="preserve">the </w:t>
      </w:r>
      <w:r w:rsidR="00D616FE">
        <w:rPr>
          <w:rFonts w:ascii="Book Antiqua" w:eastAsia="Times New Roman" w:hAnsi="Book Antiqua" w:cs="Times New Roman"/>
          <w:color w:val="000000" w:themeColor="text1"/>
          <w:sz w:val="24"/>
          <w:szCs w:val="24"/>
          <w:lang w:val="en"/>
        </w:rPr>
        <w:t xml:space="preserve">name, title, and address thereof </w:t>
      </w:r>
      <w:proofErr w:type="gramStart"/>
      <w:r w:rsidR="00D616FE">
        <w:rPr>
          <w:rFonts w:ascii="Book Antiqua" w:eastAsia="Times New Roman" w:hAnsi="Book Antiqua" w:cs="Times New Roman"/>
          <w:color w:val="000000" w:themeColor="text1"/>
          <w:sz w:val="24"/>
          <w:szCs w:val="24"/>
          <w:lang w:val="en"/>
        </w:rPr>
        <w:t>shall be provided</w:t>
      </w:r>
      <w:proofErr w:type="gramEnd"/>
      <w:r w:rsidR="00D616FE">
        <w:rPr>
          <w:rFonts w:ascii="Book Antiqua" w:eastAsia="Times New Roman" w:hAnsi="Book Antiqua" w:cs="Times New Roman"/>
          <w:color w:val="000000" w:themeColor="text1"/>
          <w:sz w:val="24"/>
          <w:szCs w:val="24"/>
          <w:lang w:val="en"/>
        </w:rPr>
        <w:t xml:space="preserve">. The Office shall </w:t>
      </w:r>
      <w:r w:rsidR="00B3594F">
        <w:rPr>
          <w:rFonts w:ascii="Book Antiqua" w:eastAsia="Times New Roman" w:hAnsi="Book Antiqua" w:cs="Times New Roman"/>
          <w:color w:val="000000" w:themeColor="text1"/>
          <w:sz w:val="24"/>
          <w:szCs w:val="24"/>
          <w:lang w:val="en"/>
        </w:rPr>
        <w:t>record in the record book the transfer of the ownership of the trademark and shall provide the name and address of the new owner and date of the new record. The Applicant</w:t>
      </w:r>
      <w:r w:rsidR="005E14B2">
        <w:rPr>
          <w:rFonts w:ascii="Book Antiqua" w:eastAsia="Times New Roman" w:hAnsi="Book Antiqua" w:cs="Times New Roman"/>
          <w:color w:val="000000" w:themeColor="text1"/>
          <w:sz w:val="24"/>
          <w:szCs w:val="24"/>
          <w:lang w:val="en"/>
        </w:rPr>
        <w:t>, moreover,</w:t>
      </w:r>
      <w:r w:rsidR="00B3594F">
        <w:rPr>
          <w:rFonts w:ascii="Book Antiqua" w:eastAsia="Times New Roman" w:hAnsi="Book Antiqua" w:cs="Times New Roman"/>
          <w:color w:val="000000" w:themeColor="text1"/>
          <w:sz w:val="24"/>
          <w:szCs w:val="24"/>
          <w:lang w:val="en"/>
        </w:rPr>
        <w:t xml:space="preserve"> </w:t>
      </w:r>
      <w:proofErr w:type="gramStart"/>
      <w:r w:rsidR="00B3594F">
        <w:rPr>
          <w:rFonts w:ascii="Book Antiqua" w:eastAsia="Times New Roman" w:hAnsi="Book Antiqua" w:cs="Times New Roman"/>
          <w:color w:val="000000" w:themeColor="text1"/>
          <w:sz w:val="24"/>
          <w:szCs w:val="24"/>
          <w:lang w:val="en"/>
        </w:rPr>
        <w:t>shall be provided</w:t>
      </w:r>
      <w:proofErr w:type="gramEnd"/>
      <w:r w:rsidR="00B3594F">
        <w:rPr>
          <w:rFonts w:ascii="Book Antiqua" w:eastAsia="Times New Roman" w:hAnsi="Book Antiqua" w:cs="Times New Roman"/>
          <w:color w:val="000000" w:themeColor="text1"/>
          <w:sz w:val="24"/>
          <w:szCs w:val="24"/>
          <w:lang w:val="en"/>
        </w:rPr>
        <w:t xml:space="preserve"> with a proof of the same.</w:t>
      </w:r>
    </w:p>
    <w:p w:rsidR="00B3594F" w:rsidRDefault="00B3594F" w:rsidP="005E14B2">
      <w:pPr>
        <w:spacing w:before="100" w:beforeAutospacing="1" w:after="100" w:afterAutospacing="1" w:line="240" w:lineRule="auto"/>
        <w:ind w:left="720"/>
        <w:jc w:val="both"/>
        <w:rPr>
          <w:rFonts w:ascii="Book Antiqua" w:eastAsia="Times New Roman" w:hAnsi="Book Antiqua" w:cs="Times New Roman"/>
          <w:color w:val="000000" w:themeColor="text1"/>
          <w:sz w:val="24"/>
          <w:szCs w:val="24"/>
          <w:lang w:val="en"/>
        </w:rPr>
      </w:pPr>
      <w:r>
        <w:rPr>
          <w:rFonts w:ascii="Book Antiqua" w:eastAsia="Times New Roman" w:hAnsi="Book Antiqua" w:cs="Times New Roman"/>
          <w:color w:val="000000"/>
          <w:sz w:val="24"/>
          <w:szCs w:val="24"/>
          <w:lang w:val="en"/>
        </w:rPr>
        <w:t>4</w:t>
      </w:r>
      <w:r w:rsidRPr="000A662F">
        <w:rPr>
          <w:rFonts w:ascii="Book Antiqua" w:eastAsia="Times New Roman" w:hAnsi="Book Antiqua" w:cs="Times New Roman"/>
          <w:color w:val="000000"/>
          <w:sz w:val="24"/>
          <w:szCs w:val="24"/>
          <w:lang w:val="en"/>
        </w:rPr>
        <w:t xml:space="preserve">. </w:t>
      </w:r>
      <w:r>
        <w:rPr>
          <w:rFonts w:ascii="Book Antiqua" w:eastAsia="Times New Roman" w:hAnsi="Book Antiqua" w:cs="Times New Roman"/>
          <w:color w:val="000000" w:themeColor="text1"/>
          <w:sz w:val="24"/>
          <w:szCs w:val="24"/>
          <w:lang w:val="en"/>
        </w:rPr>
        <w:t>The Office shall publicize the transfer of ownership of the trademark. The publication shall include the following:</w:t>
      </w:r>
    </w:p>
    <w:p w:rsidR="00B3594F" w:rsidRDefault="00B3594F" w:rsidP="00FB42DB">
      <w:pPr>
        <w:pStyle w:val="ListParagraph"/>
        <w:numPr>
          <w:ilvl w:val="0"/>
          <w:numId w:val="35"/>
        </w:numPr>
        <w:spacing w:before="100" w:beforeAutospacing="1" w:after="100" w:afterAutospacing="1" w:line="240" w:lineRule="auto"/>
        <w:jc w:val="both"/>
        <w:rPr>
          <w:rFonts w:ascii="Book Antiqua" w:eastAsia="Times New Roman" w:hAnsi="Book Antiqua" w:cs="Times New Roman"/>
          <w:color w:val="000000" w:themeColor="text1"/>
          <w:sz w:val="24"/>
          <w:szCs w:val="24"/>
        </w:rPr>
      </w:pPr>
      <w:r w:rsidRPr="00B3594F">
        <w:rPr>
          <w:rFonts w:ascii="Book Antiqua" w:eastAsia="Times New Roman" w:hAnsi="Book Antiqua" w:cs="Times New Roman"/>
          <w:color w:val="000000" w:themeColor="text1"/>
          <w:sz w:val="24"/>
          <w:szCs w:val="24"/>
        </w:rPr>
        <w:t xml:space="preserve">Number </w:t>
      </w:r>
      <w:r>
        <w:rPr>
          <w:rFonts w:ascii="Book Antiqua" w:eastAsia="Times New Roman" w:hAnsi="Book Antiqua" w:cs="Times New Roman"/>
          <w:color w:val="000000" w:themeColor="text1"/>
          <w:sz w:val="24"/>
          <w:szCs w:val="24"/>
        </w:rPr>
        <w:t xml:space="preserve">and date of registration </w:t>
      </w:r>
      <w:r w:rsidRPr="00B3594F">
        <w:rPr>
          <w:rFonts w:ascii="Book Antiqua" w:eastAsia="Times New Roman" w:hAnsi="Book Antiqua" w:cs="Times New Roman"/>
          <w:color w:val="000000" w:themeColor="text1"/>
          <w:sz w:val="24"/>
          <w:szCs w:val="24"/>
        </w:rPr>
        <w:t xml:space="preserve">of </w:t>
      </w:r>
      <w:r>
        <w:rPr>
          <w:rFonts w:ascii="Book Antiqua" w:eastAsia="Times New Roman" w:hAnsi="Book Antiqua" w:cs="Times New Roman"/>
          <w:color w:val="000000" w:themeColor="text1"/>
          <w:sz w:val="24"/>
          <w:szCs w:val="24"/>
        </w:rPr>
        <w:t>the trademark.</w:t>
      </w:r>
    </w:p>
    <w:p w:rsidR="00B3594F" w:rsidRDefault="00B3594F" w:rsidP="00FB42DB">
      <w:pPr>
        <w:pStyle w:val="ListParagraph"/>
        <w:numPr>
          <w:ilvl w:val="0"/>
          <w:numId w:val="35"/>
        </w:numPr>
        <w:spacing w:before="100" w:beforeAutospacing="1" w:after="100" w:afterAutospacing="1" w:line="240" w:lineRule="auto"/>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rPr>
        <w:t>A photo and description of the trademark.</w:t>
      </w:r>
    </w:p>
    <w:p w:rsidR="00B3594F" w:rsidRDefault="00B3594F" w:rsidP="00FB42DB">
      <w:pPr>
        <w:pStyle w:val="ListParagraph"/>
        <w:numPr>
          <w:ilvl w:val="0"/>
          <w:numId w:val="35"/>
        </w:numPr>
        <w:spacing w:before="100" w:beforeAutospacing="1" w:after="100" w:afterAutospacing="1" w:line="240" w:lineRule="auto"/>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rPr>
        <w:t>Name of former owner of the trademark.</w:t>
      </w:r>
    </w:p>
    <w:p w:rsidR="00B3594F" w:rsidRPr="00B3594F" w:rsidRDefault="005E14B2" w:rsidP="00FB42DB">
      <w:pPr>
        <w:pStyle w:val="ListParagraph"/>
        <w:numPr>
          <w:ilvl w:val="0"/>
          <w:numId w:val="35"/>
        </w:numPr>
        <w:spacing w:before="100" w:beforeAutospacing="1" w:after="100" w:afterAutospacing="1" w:line="240" w:lineRule="auto"/>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rPr>
        <w:t xml:space="preserve">Name, nationality, </w:t>
      </w:r>
      <w:r w:rsidR="003C765E">
        <w:rPr>
          <w:rFonts w:ascii="Book Antiqua" w:eastAsia="Times New Roman" w:hAnsi="Book Antiqua" w:cs="Times New Roman"/>
          <w:color w:val="000000" w:themeColor="text1"/>
          <w:sz w:val="24"/>
          <w:szCs w:val="24"/>
        </w:rPr>
        <w:t>and address of transferee.</w:t>
      </w:r>
    </w:p>
    <w:p w:rsidR="003C765E" w:rsidRPr="0043164B" w:rsidRDefault="003C765E" w:rsidP="005E14B2">
      <w:pPr>
        <w:spacing w:before="100" w:beforeAutospacing="1" w:after="100" w:afterAutospacing="1"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24"/>
          <w:lang w:val="en"/>
        </w:rPr>
        <w:t>5</w:t>
      </w:r>
      <w:r w:rsidRPr="000A662F">
        <w:rPr>
          <w:rFonts w:ascii="Book Antiqua" w:eastAsia="Times New Roman" w:hAnsi="Book Antiqua" w:cs="Times New Roman"/>
          <w:color w:val="000000"/>
          <w:sz w:val="24"/>
          <w:szCs w:val="24"/>
          <w:lang w:val="en"/>
        </w:rPr>
        <w:t xml:space="preserve">. </w:t>
      </w:r>
      <w:r>
        <w:rPr>
          <w:rFonts w:ascii="Book Antiqua" w:eastAsia="Times New Roman" w:hAnsi="Book Antiqua" w:cs="Times New Roman"/>
          <w:color w:val="000000" w:themeColor="text1"/>
          <w:sz w:val="24"/>
          <w:szCs w:val="24"/>
          <w:lang w:val="en"/>
        </w:rPr>
        <w:t xml:space="preserve">The publication </w:t>
      </w:r>
      <w:proofErr w:type="gramStart"/>
      <w:r>
        <w:rPr>
          <w:rFonts w:ascii="Book Antiqua" w:eastAsia="Times New Roman" w:hAnsi="Book Antiqua" w:cs="Times New Roman"/>
          <w:color w:val="000000" w:themeColor="text1"/>
          <w:sz w:val="24"/>
          <w:szCs w:val="24"/>
          <w:lang w:val="en"/>
        </w:rPr>
        <w:t xml:space="preserve">shall be </w:t>
      </w:r>
      <w:r w:rsidR="005E14B2">
        <w:rPr>
          <w:rFonts w:ascii="Book Antiqua" w:eastAsia="Times New Roman" w:hAnsi="Book Antiqua" w:cs="Times New Roman"/>
          <w:color w:val="000000" w:themeColor="text1"/>
          <w:sz w:val="24"/>
          <w:szCs w:val="24"/>
          <w:lang w:val="en"/>
        </w:rPr>
        <w:t>published</w:t>
      </w:r>
      <w:proofErr w:type="gramEnd"/>
      <w:r w:rsidR="005E14B2">
        <w:rPr>
          <w:rFonts w:ascii="Book Antiqua" w:eastAsia="Times New Roman" w:hAnsi="Book Antiqua" w:cs="Times New Roman"/>
          <w:color w:val="000000" w:themeColor="text1"/>
          <w:sz w:val="24"/>
          <w:szCs w:val="24"/>
          <w:lang w:val="en"/>
        </w:rPr>
        <w:t xml:space="preserve"> after </w:t>
      </w:r>
      <w:r>
        <w:rPr>
          <w:rFonts w:ascii="Book Antiqua" w:eastAsia="Times New Roman" w:hAnsi="Book Antiqua" w:cs="Times New Roman"/>
          <w:color w:val="000000" w:themeColor="text1"/>
          <w:sz w:val="24"/>
          <w:szCs w:val="24"/>
          <w:lang w:val="en"/>
        </w:rPr>
        <w:t>paying the due fees at the expense of the transferee.</w:t>
      </w:r>
    </w:p>
    <w:p w:rsidR="00A35AFD" w:rsidRPr="0043164B" w:rsidRDefault="00A35AFD" w:rsidP="00A35AFD">
      <w:pPr>
        <w:spacing w:before="100" w:beforeAutospacing="1" w:after="100" w:afterAutospacing="1"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24"/>
          <w:lang w:val="en"/>
        </w:rPr>
        <w:t>6</w:t>
      </w:r>
      <w:r w:rsidRPr="000A662F">
        <w:rPr>
          <w:rFonts w:ascii="Book Antiqua" w:eastAsia="Times New Roman" w:hAnsi="Book Antiqua" w:cs="Times New Roman"/>
          <w:color w:val="000000"/>
          <w:sz w:val="24"/>
          <w:szCs w:val="24"/>
          <w:lang w:val="en"/>
        </w:rPr>
        <w:t xml:space="preserve">. </w:t>
      </w:r>
      <w:r>
        <w:rPr>
          <w:rFonts w:ascii="Book Antiqua" w:eastAsia="Times New Roman" w:hAnsi="Book Antiqua" w:cs="Times New Roman"/>
          <w:color w:val="000000" w:themeColor="text1"/>
          <w:sz w:val="24"/>
          <w:szCs w:val="24"/>
          <w:lang w:val="en"/>
        </w:rPr>
        <w:t xml:space="preserve">Natural heirs to the mark’s owner may transfer the ownership jointly in their names or to any of them by virtue of an assignment deed signed by </w:t>
      </w:r>
      <w:r w:rsidRPr="00A35AFD">
        <w:rPr>
          <w:rFonts w:ascii="Book Antiqua" w:eastAsia="Times New Roman" w:hAnsi="Book Antiqua" w:cs="Times New Roman"/>
          <w:color w:val="000000" w:themeColor="text1"/>
          <w:sz w:val="24"/>
          <w:szCs w:val="24"/>
          <w:lang w:val="en"/>
        </w:rPr>
        <w:t>whoever has the right to the trademark</w:t>
      </w:r>
      <w:r>
        <w:rPr>
          <w:rFonts w:ascii="Book Antiqua" w:eastAsia="Times New Roman" w:hAnsi="Book Antiqua" w:cs="Times New Roman"/>
          <w:color w:val="000000" w:themeColor="text1"/>
          <w:sz w:val="24"/>
          <w:szCs w:val="24"/>
          <w:lang w:val="en"/>
        </w:rPr>
        <w:t>.</w:t>
      </w:r>
    </w:p>
    <w:p w:rsidR="00A35AFD" w:rsidRPr="0043164B" w:rsidRDefault="00A35AFD" w:rsidP="00A35AFD">
      <w:pPr>
        <w:spacing w:before="100" w:beforeAutospacing="1" w:after="100" w:afterAutospacing="1"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24"/>
          <w:lang w:val="en"/>
        </w:rPr>
        <w:t>7</w:t>
      </w:r>
      <w:r w:rsidRPr="000A662F">
        <w:rPr>
          <w:rFonts w:ascii="Book Antiqua" w:eastAsia="Times New Roman" w:hAnsi="Book Antiqua" w:cs="Times New Roman"/>
          <w:color w:val="000000"/>
          <w:sz w:val="24"/>
          <w:szCs w:val="24"/>
          <w:lang w:val="en"/>
        </w:rPr>
        <w:t xml:space="preserve">. </w:t>
      </w:r>
      <w:r>
        <w:rPr>
          <w:rFonts w:ascii="Book Antiqua" w:eastAsia="Times New Roman" w:hAnsi="Book Antiqua" w:cs="Times New Roman"/>
          <w:color w:val="000000" w:themeColor="text1"/>
          <w:sz w:val="24"/>
          <w:szCs w:val="24"/>
          <w:lang w:val="en"/>
        </w:rPr>
        <w:t xml:space="preserve">The assignment of </w:t>
      </w:r>
      <w:r w:rsidRPr="00A35AFD">
        <w:rPr>
          <w:rFonts w:ascii="Book Antiqua" w:eastAsia="Times New Roman" w:hAnsi="Book Antiqua" w:cs="Times New Roman"/>
          <w:color w:val="000000" w:themeColor="text1"/>
          <w:sz w:val="24"/>
          <w:szCs w:val="24"/>
          <w:lang w:val="en"/>
        </w:rPr>
        <w:t xml:space="preserve">a trademark registration application shall include the data relating thereto, in addition to the data of the </w:t>
      </w:r>
      <w:r>
        <w:rPr>
          <w:rFonts w:ascii="Book Antiqua" w:eastAsia="Times New Roman" w:hAnsi="Book Antiqua" w:cs="Times New Roman"/>
          <w:color w:val="000000" w:themeColor="text1"/>
          <w:sz w:val="24"/>
          <w:szCs w:val="24"/>
          <w:lang w:val="en"/>
        </w:rPr>
        <w:t xml:space="preserve">assignee </w:t>
      </w:r>
      <w:r w:rsidRPr="00A35AFD">
        <w:rPr>
          <w:rFonts w:ascii="Book Antiqua" w:eastAsia="Times New Roman" w:hAnsi="Book Antiqua" w:cs="Times New Roman"/>
          <w:color w:val="000000" w:themeColor="text1"/>
          <w:sz w:val="24"/>
          <w:szCs w:val="24"/>
          <w:lang w:val="en"/>
        </w:rPr>
        <w:t>and any documents requested by the Office.</w:t>
      </w:r>
    </w:p>
    <w:p w:rsidR="00A35AFD" w:rsidRPr="0043164B" w:rsidRDefault="00A35AFD" w:rsidP="00A35AFD">
      <w:pPr>
        <w:spacing w:before="100" w:beforeAutospacing="1" w:after="100" w:afterAutospacing="1"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24"/>
          <w:lang w:val="en"/>
        </w:rPr>
        <w:t>8</w:t>
      </w:r>
      <w:r w:rsidRPr="000A662F">
        <w:rPr>
          <w:rFonts w:ascii="Book Antiqua" w:eastAsia="Times New Roman" w:hAnsi="Book Antiqua" w:cs="Times New Roman"/>
          <w:color w:val="000000"/>
          <w:sz w:val="24"/>
          <w:szCs w:val="24"/>
          <w:lang w:val="en"/>
        </w:rPr>
        <w:t xml:space="preserve">. </w:t>
      </w:r>
      <w:r>
        <w:rPr>
          <w:rFonts w:ascii="Book Antiqua" w:eastAsia="Times New Roman" w:hAnsi="Book Antiqua" w:cs="Times New Roman"/>
          <w:color w:val="000000" w:themeColor="text1"/>
          <w:sz w:val="24"/>
          <w:szCs w:val="24"/>
          <w:lang w:val="en"/>
        </w:rPr>
        <w:t xml:space="preserve">In all cases, the mark </w:t>
      </w:r>
      <w:proofErr w:type="gramStart"/>
      <w:r>
        <w:rPr>
          <w:rFonts w:ascii="Book Antiqua" w:eastAsia="Times New Roman" w:hAnsi="Book Antiqua" w:cs="Times New Roman"/>
          <w:color w:val="000000" w:themeColor="text1"/>
          <w:sz w:val="24"/>
          <w:szCs w:val="24"/>
          <w:lang w:val="en"/>
        </w:rPr>
        <w:t>may not be disposed of</w:t>
      </w:r>
      <w:proofErr w:type="gramEnd"/>
      <w:r>
        <w:rPr>
          <w:rFonts w:ascii="Book Antiqua" w:eastAsia="Times New Roman" w:hAnsi="Book Antiqua" w:cs="Times New Roman"/>
          <w:color w:val="000000" w:themeColor="text1"/>
          <w:sz w:val="24"/>
          <w:szCs w:val="24"/>
          <w:lang w:val="en"/>
        </w:rPr>
        <w:t xml:space="preserve"> except after its final registration in the Office’s record book.</w:t>
      </w:r>
    </w:p>
    <w:p w:rsidR="00A35AFD" w:rsidRPr="0043164B" w:rsidRDefault="00A35AFD" w:rsidP="00A35AFD">
      <w:pPr>
        <w:spacing w:before="100" w:beforeAutospacing="1" w:after="100" w:afterAutospacing="1"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24"/>
          <w:lang w:val="en"/>
        </w:rPr>
        <w:lastRenderedPageBreak/>
        <w:t>9</w:t>
      </w:r>
      <w:r w:rsidRPr="000A662F">
        <w:rPr>
          <w:rFonts w:ascii="Book Antiqua" w:eastAsia="Times New Roman" w:hAnsi="Book Antiqua" w:cs="Times New Roman"/>
          <w:color w:val="000000"/>
          <w:sz w:val="24"/>
          <w:szCs w:val="24"/>
          <w:lang w:val="en"/>
        </w:rPr>
        <w:t xml:space="preserve">. </w:t>
      </w:r>
      <w:r>
        <w:rPr>
          <w:rFonts w:ascii="Book Antiqua" w:eastAsia="Times New Roman" w:hAnsi="Book Antiqua" w:cs="Times New Roman"/>
          <w:color w:val="000000"/>
          <w:sz w:val="24"/>
          <w:szCs w:val="24"/>
          <w:lang w:val="en"/>
        </w:rPr>
        <w:t>T</w:t>
      </w:r>
      <w:r w:rsidRPr="006F77D1">
        <w:rPr>
          <w:rFonts w:ascii="Book Antiqua" w:eastAsia="Times New Roman" w:hAnsi="Book Antiqua" w:cs="Times New Roman"/>
          <w:color w:val="000000"/>
          <w:sz w:val="24"/>
          <w:szCs w:val="24"/>
          <w:lang w:val="en"/>
        </w:rPr>
        <w:t xml:space="preserve">he transfer </w:t>
      </w:r>
      <w:r>
        <w:rPr>
          <w:rFonts w:ascii="Book Antiqua" w:eastAsia="Times New Roman" w:hAnsi="Book Antiqua" w:cs="Times New Roman"/>
          <w:color w:val="000000"/>
          <w:sz w:val="24"/>
          <w:szCs w:val="24"/>
          <w:lang w:val="en"/>
        </w:rPr>
        <w:t xml:space="preserve">of ownership </w:t>
      </w:r>
      <w:r w:rsidRPr="006F77D1">
        <w:rPr>
          <w:rFonts w:ascii="Book Antiqua" w:eastAsia="Times New Roman" w:hAnsi="Book Antiqua" w:cs="Times New Roman"/>
          <w:color w:val="000000"/>
          <w:sz w:val="24"/>
          <w:szCs w:val="24"/>
          <w:lang w:val="en"/>
        </w:rPr>
        <w:t>may not be partial or related to some of the products or services included in the mark without the rest of them</w:t>
      </w:r>
      <w:r>
        <w:rPr>
          <w:rFonts w:ascii="Book Antiqua" w:eastAsia="Times New Roman" w:hAnsi="Book Antiqua" w:cs="Times New Roman"/>
          <w:color w:val="000000"/>
          <w:sz w:val="24"/>
          <w:szCs w:val="24"/>
          <w:lang w:val="en"/>
        </w:rPr>
        <w:t>.</w:t>
      </w:r>
    </w:p>
    <w:p w:rsidR="00A35AFD" w:rsidRPr="0043164B" w:rsidRDefault="00A35AFD" w:rsidP="00824E23">
      <w:pPr>
        <w:spacing w:before="100" w:beforeAutospacing="1" w:after="100" w:afterAutospacing="1"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24"/>
          <w:lang w:val="en"/>
        </w:rPr>
        <w:t>10</w:t>
      </w:r>
      <w:r w:rsidRPr="00A35AFD">
        <w:rPr>
          <w:rFonts w:ascii="Book Antiqua" w:eastAsia="Times New Roman" w:hAnsi="Book Antiqua" w:cs="Times New Roman"/>
          <w:color w:val="000000"/>
          <w:sz w:val="24"/>
          <w:szCs w:val="24"/>
          <w:lang w:val="en"/>
        </w:rPr>
        <w:t xml:space="preserve">. </w:t>
      </w:r>
      <w:r>
        <w:rPr>
          <w:rFonts w:ascii="Book Antiqua" w:eastAsia="Times New Roman" w:hAnsi="Book Antiqua" w:cs="Times New Roman"/>
          <w:color w:val="000000"/>
          <w:sz w:val="24"/>
          <w:szCs w:val="24"/>
          <w:lang w:val="en"/>
        </w:rPr>
        <w:t xml:space="preserve">The ownership of an associated mark, according to the provisions of Article 1239 of the Commercial Activity Law, </w:t>
      </w:r>
      <w:proofErr w:type="gramStart"/>
      <w:r>
        <w:rPr>
          <w:rFonts w:ascii="Book Antiqua" w:eastAsia="Times New Roman" w:hAnsi="Book Antiqua" w:cs="Times New Roman"/>
          <w:color w:val="000000"/>
          <w:sz w:val="24"/>
          <w:szCs w:val="24"/>
          <w:lang w:val="en"/>
        </w:rPr>
        <w:t xml:space="preserve">may not </w:t>
      </w:r>
      <w:r w:rsidR="005E14B2">
        <w:rPr>
          <w:rFonts w:ascii="Book Antiqua" w:eastAsia="Times New Roman" w:hAnsi="Book Antiqua" w:cs="Times New Roman"/>
          <w:color w:val="000000"/>
          <w:sz w:val="24"/>
          <w:szCs w:val="24"/>
          <w:lang w:val="en"/>
        </w:rPr>
        <w:t xml:space="preserve">be </w:t>
      </w:r>
      <w:r>
        <w:rPr>
          <w:rFonts w:ascii="Book Antiqua" w:eastAsia="Times New Roman" w:hAnsi="Book Antiqua" w:cs="Times New Roman"/>
          <w:color w:val="000000"/>
          <w:sz w:val="24"/>
          <w:szCs w:val="24"/>
          <w:lang w:val="en"/>
        </w:rPr>
        <w:t>transferred</w:t>
      </w:r>
      <w:proofErr w:type="gramEnd"/>
      <w:r>
        <w:rPr>
          <w:rFonts w:ascii="Book Antiqua" w:eastAsia="Times New Roman" w:hAnsi="Book Antiqua" w:cs="Times New Roman"/>
          <w:color w:val="000000"/>
          <w:sz w:val="24"/>
          <w:szCs w:val="24"/>
          <w:lang w:val="en"/>
        </w:rPr>
        <w:t xml:space="preserve"> alone without the rest of the marks associated with it. One</w:t>
      </w:r>
      <w:r w:rsidR="005E14B2">
        <w:rPr>
          <w:rFonts w:ascii="Book Antiqua" w:eastAsia="Times New Roman" w:hAnsi="Book Antiqua" w:cs="Times New Roman"/>
          <w:color w:val="000000"/>
          <w:sz w:val="24"/>
          <w:szCs w:val="24"/>
          <w:lang w:val="en"/>
        </w:rPr>
        <w:t xml:space="preserve"> application </w:t>
      </w:r>
      <w:proofErr w:type="gramStart"/>
      <w:r w:rsidR="005E14B2">
        <w:rPr>
          <w:rFonts w:ascii="Book Antiqua" w:eastAsia="Times New Roman" w:hAnsi="Book Antiqua" w:cs="Times New Roman"/>
          <w:color w:val="000000"/>
          <w:sz w:val="24"/>
          <w:szCs w:val="24"/>
          <w:lang w:val="en"/>
        </w:rPr>
        <w:t>shall be submitted</w:t>
      </w:r>
      <w:proofErr w:type="gramEnd"/>
      <w:r>
        <w:rPr>
          <w:rFonts w:ascii="Book Antiqua" w:eastAsia="Times New Roman" w:hAnsi="Book Antiqua" w:cs="Times New Roman"/>
          <w:color w:val="000000"/>
          <w:sz w:val="24"/>
          <w:szCs w:val="24"/>
          <w:lang w:val="en"/>
        </w:rPr>
        <w:t xml:space="preserve"> so that the transfer of such marks </w:t>
      </w:r>
      <w:r w:rsidR="00824E23">
        <w:rPr>
          <w:rFonts w:ascii="Book Antiqua" w:eastAsia="Times New Roman" w:hAnsi="Book Antiqua" w:cs="Times New Roman"/>
          <w:color w:val="000000"/>
          <w:sz w:val="24"/>
          <w:szCs w:val="24"/>
          <w:lang w:val="en"/>
        </w:rPr>
        <w:t>shall be recorded in the record book. The same provisions stipulated in this article shall apply to them.</w:t>
      </w:r>
    </w:p>
    <w:p w:rsidR="000413C1" w:rsidRPr="005F2CA8" w:rsidRDefault="000413C1" w:rsidP="000413C1">
      <w:pPr>
        <w:spacing w:before="100" w:beforeAutospacing="1" w:after="100" w:afterAutospacing="1" w:line="240" w:lineRule="auto"/>
        <w:jc w:val="both"/>
        <w:rPr>
          <w:rFonts w:ascii="Book Antiqua" w:eastAsia="Times New Roman" w:hAnsi="Book Antiqua" w:cs="Times New Roman"/>
          <w:b/>
          <w:bCs/>
          <w:color w:val="000000" w:themeColor="text1"/>
          <w:sz w:val="28"/>
          <w:szCs w:val="28"/>
        </w:rPr>
      </w:pPr>
      <w:r>
        <w:rPr>
          <w:rFonts w:ascii="Book Antiqua" w:eastAsia="Times New Roman" w:hAnsi="Book Antiqua" w:cs="Times New Roman"/>
          <w:b/>
          <w:bCs/>
          <w:color w:val="000000" w:themeColor="text1"/>
          <w:sz w:val="28"/>
          <w:szCs w:val="28"/>
        </w:rPr>
        <w:t xml:space="preserve">Mortgage </w:t>
      </w:r>
      <w:r w:rsidRPr="005F2CA8">
        <w:rPr>
          <w:rFonts w:ascii="Book Antiqua" w:eastAsia="Times New Roman" w:hAnsi="Book Antiqua" w:cs="Times New Roman"/>
          <w:b/>
          <w:bCs/>
          <w:color w:val="000000" w:themeColor="text1"/>
          <w:sz w:val="28"/>
          <w:szCs w:val="28"/>
        </w:rPr>
        <w:t>of trademark</w:t>
      </w:r>
    </w:p>
    <w:p w:rsidR="000413C1" w:rsidRPr="0043164B" w:rsidRDefault="000413C1" w:rsidP="000413C1">
      <w:pPr>
        <w:spacing w:before="300" w:after="300" w:line="240" w:lineRule="auto"/>
        <w:rPr>
          <w:rFonts w:ascii="IBM Plex Sans Arabic" w:eastAsia="Times New Roman" w:hAnsi="IBM Plex Sans Arabic" w:cs="Times New Roman"/>
          <w:color w:val="000000" w:themeColor="text1"/>
          <w:sz w:val="27"/>
          <w:szCs w:val="27"/>
        </w:rPr>
      </w:pPr>
      <w:r w:rsidRPr="00E857F6">
        <w:rPr>
          <w:rFonts w:ascii="Book Antiqua" w:eastAsia="Times New Roman" w:hAnsi="Book Antiqua" w:cs="Times New Roman"/>
          <w:b/>
          <w:bCs/>
          <w:color w:val="000000" w:themeColor="text1"/>
          <w:sz w:val="24"/>
          <w:szCs w:val="24"/>
        </w:rPr>
        <w:t xml:space="preserve">Article </w:t>
      </w:r>
      <w:r>
        <w:rPr>
          <w:rFonts w:ascii="Book Antiqua" w:eastAsia="Times New Roman" w:hAnsi="Book Antiqua" w:cs="Times New Roman"/>
          <w:b/>
          <w:bCs/>
          <w:color w:val="000000" w:themeColor="text1"/>
          <w:sz w:val="24"/>
          <w:szCs w:val="24"/>
        </w:rPr>
        <w:t>26</w:t>
      </w:r>
    </w:p>
    <w:p w:rsidR="000413C1" w:rsidRPr="000413C1" w:rsidRDefault="000413C1" w:rsidP="000413C1">
      <w:pPr>
        <w:spacing w:before="100" w:beforeAutospacing="1" w:after="100" w:afterAutospacing="1" w:line="240" w:lineRule="auto"/>
        <w:ind w:left="720"/>
        <w:jc w:val="both"/>
        <w:rPr>
          <w:rFonts w:ascii="Book Antiqua" w:eastAsia="Times New Roman" w:hAnsi="Book Antiqua" w:cs="Times New Roman"/>
          <w:color w:val="000000" w:themeColor="text1"/>
          <w:sz w:val="24"/>
          <w:szCs w:val="24"/>
        </w:rPr>
      </w:pPr>
      <w:r w:rsidRPr="000413C1">
        <w:rPr>
          <w:rFonts w:ascii="Book Antiqua" w:eastAsia="Times New Roman" w:hAnsi="Book Antiqua" w:cs="Times New Roman"/>
          <w:color w:val="000000"/>
          <w:sz w:val="24"/>
          <w:szCs w:val="24"/>
          <w:lang w:val="en"/>
        </w:rPr>
        <w:t xml:space="preserve">1. </w:t>
      </w:r>
      <w:r w:rsidRPr="000413C1">
        <w:rPr>
          <w:rStyle w:val="rynqvb"/>
          <w:rFonts w:ascii="Book Antiqua" w:hAnsi="Book Antiqua"/>
          <w:sz w:val="24"/>
          <w:szCs w:val="24"/>
          <w:lang w:val="en"/>
        </w:rPr>
        <w:t xml:space="preserve">The trademark mortgage </w:t>
      </w:r>
      <w:proofErr w:type="gramStart"/>
      <w:r w:rsidRPr="000413C1">
        <w:rPr>
          <w:rStyle w:val="rynqvb"/>
          <w:rFonts w:ascii="Book Antiqua" w:hAnsi="Book Antiqua"/>
          <w:sz w:val="24"/>
          <w:szCs w:val="24"/>
          <w:lang w:val="en"/>
        </w:rPr>
        <w:t>shall be recorded</w:t>
      </w:r>
      <w:proofErr w:type="gramEnd"/>
      <w:r w:rsidRPr="000413C1">
        <w:rPr>
          <w:rStyle w:val="rynqvb"/>
          <w:rFonts w:ascii="Book Antiqua" w:hAnsi="Book Antiqua"/>
          <w:sz w:val="24"/>
          <w:szCs w:val="24"/>
          <w:lang w:val="en"/>
        </w:rPr>
        <w:t xml:space="preserve"> in the record book, in accordance with the same conditions and procedures stipulated in Article 25 of these Regulations and with the same prescribed fee.</w:t>
      </w:r>
    </w:p>
    <w:p w:rsidR="000413C1" w:rsidRPr="0043164B" w:rsidRDefault="000413C1" w:rsidP="000413C1">
      <w:pPr>
        <w:spacing w:before="100" w:beforeAutospacing="1" w:after="100" w:afterAutospacing="1"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24"/>
          <w:lang w:val="en"/>
        </w:rPr>
        <w:t>2</w:t>
      </w:r>
      <w:r w:rsidRPr="000413C1">
        <w:rPr>
          <w:rFonts w:ascii="Book Antiqua" w:eastAsia="Times New Roman" w:hAnsi="Book Antiqua" w:cs="Times New Roman"/>
          <w:color w:val="000000"/>
          <w:sz w:val="24"/>
          <w:szCs w:val="24"/>
          <w:lang w:val="en"/>
        </w:rPr>
        <w:t xml:space="preserve">. </w:t>
      </w:r>
      <w:r w:rsidRPr="000413C1">
        <w:rPr>
          <w:rStyle w:val="rynqvb"/>
          <w:rFonts w:ascii="Book Antiqua" w:hAnsi="Book Antiqua"/>
          <w:sz w:val="24"/>
          <w:szCs w:val="24"/>
          <w:lang w:val="en"/>
        </w:rPr>
        <w:t>The mortga</w:t>
      </w:r>
      <w:r>
        <w:rPr>
          <w:rStyle w:val="rynqvb"/>
          <w:rFonts w:ascii="Book Antiqua" w:hAnsi="Book Antiqua"/>
          <w:sz w:val="24"/>
          <w:szCs w:val="24"/>
          <w:lang w:val="en"/>
        </w:rPr>
        <w:t>ge shall be released based on an application submitted to the O</w:t>
      </w:r>
      <w:r w:rsidRPr="000413C1">
        <w:rPr>
          <w:rStyle w:val="rynqvb"/>
          <w:rFonts w:ascii="Book Antiqua" w:hAnsi="Book Antiqua"/>
          <w:sz w:val="24"/>
          <w:szCs w:val="24"/>
          <w:lang w:val="en"/>
        </w:rPr>
        <w:t xml:space="preserve">ffice by the owner of the trademark, accompanied by the necessary documents, including a statement from the party to whom the trademark is mortgaged, provided the documents are </w:t>
      </w:r>
      <w:r>
        <w:rPr>
          <w:rStyle w:val="rynqvb"/>
          <w:rFonts w:ascii="Book Antiqua" w:hAnsi="Book Antiqua"/>
          <w:sz w:val="24"/>
          <w:szCs w:val="24"/>
          <w:lang w:val="en"/>
        </w:rPr>
        <w:t xml:space="preserve">validated </w:t>
      </w:r>
      <w:r w:rsidRPr="000413C1">
        <w:rPr>
          <w:rStyle w:val="rynqvb"/>
          <w:rFonts w:ascii="Book Antiqua" w:hAnsi="Book Antiqua"/>
          <w:sz w:val="24"/>
          <w:szCs w:val="24"/>
          <w:lang w:val="en"/>
        </w:rPr>
        <w:t xml:space="preserve">in the same </w:t>
      </w:r>
      <w:r>
        <w:rPr>
          <w:rStyle w:val="rynqvb"/>
          <w:rFonts w:ascii="Book Antiqua" w:hAnsi="Book Antiqua"/>
          <w:sz w:val="24"/>
          <w:szCs w:val="24"/>
          <w:lang w:val="en"/>
        </w:rPr>
        <w:t>manner stipulated in Article 25</w:t>
      </w:r>
      <w:r w:rsidRPr="000413C1">
        <w:rPr>
          <w:rStyle w:val="rynqvb"/>
          <w:rFonts w:ascii="Book Antiqua" w:hAnsi="Book Antiqua"/>
          <w:sz w:val="24"/>
          <w:szCs w:val="24"/>
          <w:lang w:val="en"/>
        </w:rPr>
        <w:t xml:space="preserve"> and translated into Arabic when required.</w:t>
      </w:r>
    </w:p>
    <w:p w:rsidR="008B325A" w:rsidRPr="0043164B" w:rsidRDefault="008B325A" w:rsidP="008B325A">
      <w:pPr>
        <w:spacing w:before="100" w:beforeAutospacing="1" w:after="100" w:afterAutospacing="1" w:line="240" w:lineRule="auto"/>
        <w:ind w:left="720"/>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24"/>
          <w:lang w:val="en"/>
        </w:rPr>
        <w:t>3</w:t>
      </w:r>
      <w:r w:rsidRPr="000413C1">
        <w:rPr>
          <w:rFonts w:ascii="Book Antiqua" w:eastAsia="Times New Roman" w:hAnsi="Book Antiqua" w:cs="Times New Roman"/>
          <w:color w:val="000000"/>
          <w:sz w:val="24"/>
          <w:szCs w:val="24"/>
          <w:lang w:val="en"/>
        </w:rPr>
        <w:t xml:space="preserve">. </w:t>
      </w:r>
      <w:r w:rsidRPr="000413C1">
        <w:rPr>
          <w:rStyle w:val="rynqvb"/>
          <w:rFonts w:ascii="Book Antiqua" w:hAnsi="Book Antiqua"/>
          <w:sz w:val="24"/>
          <w:szCs w:val="24"/>
          <w:lang w:val="en"/>
        </w:rPr>
        <w:t>The</w:t>
      </w:r>
      <w:r>
        <w:rPr>
          <w:rStyle w:val="rynqvb"/>
          <w:rFonts w:ascii="Book Antiqua" w:hAnsi="Book Antiqua"/>
          <w:sz w:val="24"/>
          <w:szCs w:val="24"/>
          <w:lang w:val="en"/>
        </w:rPr>
        <w:t xml:space="preserve"> Office shall publicize the mortgage or release thereof in the Ministry’s bulletin, after paying the due fees, at the expense of the person who owns the mark.</w:t>
      </w:r>
    </w:p>
    <w:p w:rsidR="00FB6C37" w:rsidRPr="005F2CA8" w:rsidRDefault="00FB6C37" w:rsidP="00FB6C37">
      <w:pPr>
        <w:spacing w:before="100" w:beforeAutospacing="1" w:after="100" w:afterAutospacing="1" w:line="240" w:lineRule="auto"/>
        <w:jc w:val="both"/>
        <w:rPr>
          <w:rFonts w:ascii="Book Antiqua" w:eastAsia="Times New Roman" w:hAnsi="Book Antiqua" w:cs="Times New Roman"/>
          <w:b/>
          <w:bCs/>
          <w:color w:val="000000" w:themeColor="text1"/>
          <w:sz w:val="28"/>
          <w:szCs w:val="28"/>
        </w:rPr>
      </w:pPr>
      <w:r>
        <w:rPr>
          <w:rFonts w:ascii="Book Antiqua" w:eastAsia="Times New Roman" w:hAnsi="Book Antiqua" w:cs="Times New Roman"/>
          <w:b/>
          <w:bCs/>
          <w:color w:val="000000" w:themeColor="text1"/>
          <w:sz w:val="28"/>
          <w:szCs w:val="28"/>
        </w:rPr>
        <w:t xml:space="preserve">Seizure </w:t>
      </w:r>
      <w:r w:rsidRPr="005F2CA8">
        <w:rPr>
          <w:rFonts w:ascii="Book Antiqua" w:eastAsia="Times New Roman" w:hAnsi="Book Antiqua" w:cs="Times New Roman"/>
          <w:b/>
          <w:bCs/>
          <w:color w:val="000000" w:themeColor="text1"/>
          <w:sz w:val="28"/>
          <w:szCs w:val="28"/>
        </w:rPr>
        <w:t>of trademark</w:t>
      </w:r>
    </w:p>
    <w:p w:rsidR="00FB6C37" w:rsidRPr="0043164B" w:rsidRDefault="00FB6C37" w:rsidP="00FB6C37">
      <w:pPr>
        <w:spacing w:before="300" w:after="300" w:line="240" w:lineRule="auto"/>
        <w:rPr>
          <w:rFonts w:ascii="IBM Plex Sans Arabic" w:eastAsia="Times New Roman" w:hAnsi="IBM Plex Sans Arabic" w:cs="Times New Roman"/>
          <w:color w:val="000000" w:themeColor="text1"/>
          <w:sz w:val="27"/>
          <w:szCs w:val="27"/>
        </w:rPr>
      </w:pPr>
      <w:r w:rsidRPr="00E857F6">
        <w:rPr>
          <w:rFonts w:ascii="Book Antiqua" w:eastAsia="Times New Roman" w:hAnsi="Book Antiqua" w:cs="Times New Roman"/>
          <w:b/>
          <w:bCs/>
          <w:color w:val="000000" w:themeColor="text1"/>
          <w:sz w:val="24"/>
          <w:szCs w:val="24"/>
        </w:rPr>
        <w:t xml:space="preserve">Article </w:t>
      </w:r>
      <w:r>
        <w:rPr>
          <w:rFonts w:ascii="Book Antiqua" w:eastAsia="Times New Roman" w:hAnsi="Book Antiqua" w:cs="Times New Roman"/>
          <w:b/>
          <w:bCs/>
          <w:color w:val="000000" w:themeColor="text1"/>
          <w:sz w:val="24"/>
          <w:szCs w:val="24"/>
        </w:rPr>
        <w:t>27</w:t>
      </w:r>
    </w:p>
    <w:p w:rsidR="00FD4894" w:rsidRPr="00FD4894" w:rsidRDefault="00FD4894" w:rsidP="00FD4894">
      <w:pPr>
        <w:spacing w:before="300" w:after="300" w:line="240" w:lineRule="auto"/>
        <w:jc w:val="both"/>
        <w:rPr>
          <w:rFonts w:ascii="Book Antiqua" w:eastAsia="Times New Roman" w:hAnsi="Book Antiqua" w:cs="Times New Roman"/>
          <w:color w:val="000000" w:themeColor="text1"/>
          <w:sz w:val="24"/>
          <w:szCs w:val="24"/>
        </w:rPr>
      </w:pPr>
      <w:r w:rsidRPr="00FD4894">
        <w:rPr>
          <w:rFonts w:ascii="Book Antiqua" w:eastAsia="Times New Roman" w:hAnsi="Book Antiqua" w:cs="Times New Roman"/>
          <w:color w:val="000000" w:themeColor="text1"/>
          <w:sz w:val="24"/>
          <w:szCs w:val="24"/>
        </w:rPr>
        <w:t xml:space="preserve">The trademark shall be recorded in the </w:t>
      </w:r>
      <w:r>
        <w:rPr>
          <w:rFonts w:ascii="Book Antiqua" w:eastAsia="Times New Roman" w:hAnsi="Book Antiqua" w:cs="Times New Roman"/>
          <w:color w:val="000000" w:themeColor="text1"/>
          <w:sz w:val="24"/>
          <w:szCs w:val="24"/>
        </w:rPr>
        <w:t xml:space="preserve">record book </w:t>
      </w:r>
      <w:r w:rsidRPr="00FD4894">
        <w:rPr>
          <w:rFonts w:ascii="Book Antiqua" w:eastAsia="Times New Roman" w:hAnsi="Book Antiqua" w:cs="Times New Roman"/>
          <w:color w:val="000000" w:themeColor="text1"/>
          <w:sz w:val="24"/>
          <w:szCs w:val="24"/>
        </w:rPr>
        <w:t>as bein</w:t>
      </w:r>
      <w:r>
        <w:rPr>
          <w:rFonts w:ascii="Book Antiqua" w:eastAsia="Times New Roman" w:hAnsi="Book Antiqua" w:cs="Times New Roman"/>
          <w:color w:val="000000" w:themeColor="text1"/>
          <w:sz w:val="24"/>
          <w:szCs w:val="24"/>
        </w:rPr>
        <w:t>g seized based on a court order</w:t>
      </w:r>
      <w:r w:rsidRPr="00FD4894">
        <w:rPr>
          <w:rFonts w:ascii="Book Antiqua" w:eastAsia="Times New Roman" w:hAnsi="Book Antiqua" w:cs="Times New Roman"/>
          <w:color w:val="000000" w:themeColor="text1"/>
          <w:sz w:val="24"/>
          <w:szCs w:val="24"/>
        </w:rPr>
        <w:t xml:space="preserve"> and the seizure shall not be cancelled except based on a final court ruling.</w:t>
      </w:r>
    </w:p>
    <w:p w:rsidR="00FD4894" w:rsidRPr="005F2CA8" w:rsidRDefault="00FD4894" w:rsidP="00FD4894">
      <w:pPr>
        <w:spacing w:before="100" w:beforeAutospacing="1" w:after="100" w:afterAutospacing="1" w:line="240" w:lineRule="auto"/>
        <w:jc w:val="both"/>
        <w:rPr>
          <w:rFonts w:ascii="Book Antiqua" w:eastAsia="Times New Roman" w:hAnsi="Book Antiqua" w:cs="Times New Roman"/>
          <w:b/>
          <w:bCs/>
          <w:color w:val="000000" w:themeColor="text1"/>
          <w:sz w:val="28"/>
          <w:szCs w:val="28"/>
        </w:rPr>
      </w:pPr>
      <w:r>
        <w:rPr>
          <w:rFonts w:ascii="Book Antiqua" w:eastAsia="Times New Roman" w:hAnsi="Book Antiqua" w:cs="Times New Roman"/>
          <w:b/>
          <w:bCs/>
          <w:color w:val="000000" w:themeColor="text1"/>
          <w:sz w:val="28"/>
          <w:szCs w:val="28"/>
        </w:rPr>
        <w:t>Binding action</w:t>
      </w:r>
    </w:p>
    <w:p w:rsidR="00FD4894" w:rsidRDefault="00FD4894" w:rsidP="00FD4894">
      <w:pPr>
        <w:spacing w:before="300" w:after="300" w:line="240" w:lineRule="auto"/>
        <w:rPr>
          <w:rFonts w:ascii="Book Antiqua" w:eastAsia="Times New Roman" w:hAnsi="Book Antiqua" w:cs="Times New Roman"/>
          <w:b/>
          <w:bCs/>
          <w:color w:val="000000" w:themeColor="text1"/>
          <w:sz w:val="24"/>
          <w:szCs w:val="24"/>
        </w:rPr>
      </w:pPr>
      <w:r w:rsidRPr="00E857F6">
        <w:rPr>
          <w:rFonts w:ascii="Book Antiqua" w:eastAsia="Times New Roman" w:hAnsi="Book Antiqua" w:cs="Times New Roman"/>
          <w:b/>
          <w:bCs/>
          <w:color w:val="000000" w:themeColor="text1"/>
          <w:sz w:val="24"/>
          <w:szCs w:val="24"/>
        </w:rPr>
        <w:t xml:space="preserve">Article </w:t>
      </w:r>
      <w:r>
        <w:rPr>
          <w:rFonts w:ascii="Book Antiqua" w:eastAsia="Times New Roman" w:hAnsi="Book Antiqua" w:cs="Times New Roman"/>
          <w:b/>
          <w:bCs/>
          <w:color w:val="000000" w:themeColor="text1"/>
          <w:sz w:val="24"/>
          <w:szCs w:val="24"/>
        </w:rPr>
        <w:t>28</w:t>
      </w:r>
    </w:p>
    <w:p w:rsidR="00FD4894" w:rsidRPr="0043164B" w:rsidRDefault="00FD4894" w:rsidP="001A33C3">
      <w:pPr>
        <w:spacing w:before="300" w:after="300" w:line="240" w:lineRule="auto"/>
        <w:jc w:val="both"/>
        <w:rPr>
          <w:rFonts w:ascii="IBM Plex Sans Arabic" w:eastAsia="Times New Roman" w:hAnsi="IBM Plex Sans Arabic" w:cs="Times New Roman"/>
          <w:color w:val="000000" w:themeColor="text1"/>
          <w:sz w:val="27"/>
          <w:szCs w:val="27"/>
        </w:rPr>
      </w:pPr>
      <w:r w:rsidRPr="00FD4894">
        <w:rPr>
          <w:rFonts w:ascii="Book Antiqua" w:eastAsia="Times New Roman" w:hAnsi="Book Antiqua" w:cs="Times New Roman"/>
          <w:color w:val="000000" w:themeColor="text1"/>
          <w:sz w:val="24"/>
          <w:szCs w:val="24"/>
        </w:rPr>
        <w:t xml:space="preserve">The </w:t>
      </w:r>
      <w:r w:rsidR="001A33C3">
        <w:rPr>
          <w:rFonts w:ascii="Book Antiqua" w:eastAsia="Times New Roman" w:hAnsi="Book Antiqua" w:cs="Times New Roman"/>
          <w:color w:val="000000" w:themeColor="text1"/>
          <w:sz w:val="24"/>
          <w:szCs w:val="24"/>
        </w:rPr>
        <w:t>mark’s transfer of ownership or mortgage shall not be binding on others except after recording it in the record book and publicizing it in the manner prescribed in these Regulations.</w:t>
      </w:r>
    </w:p>
    <w:p w:rsidR="0078118F" w:rsidRPr="0078118F" w:rsidRDefault="0078118F" w:rsidP="0078118F">
      <w:pPr>
        <w:shd w:val="clear" w:color="auto" w:fill="FFFFFF"/>
        <w:spacing w:before="300" w:after="300" w:line="240" w:lineRule="auto"/>
        <w:jc w:val="both"/>
        <w:rPr>
          <w:rFonts w:ascii="Book Antiqua" w:eastAsia="Times New Roman" w:hAnsi="Book Antiqua" w:cs="Times New Roman"/>
          <w:b/>
          <w:bCs/>
          <w:color w:val="000000"/>
          <w:sz w:val="28"/>
          <w:szCs w:val="18"/>
          <w:lang w:bidi="ar-JO"/>
        </w:rPr>
      </w:pPr>
      <w:r w:rsidRPr="0078118F">
        <w:rPr>
          <w:rFonts w:ascii="Book Antiqua" w:eastAsia="Times New Roman" w:hAnsi="Book Antiqua" w:cs="Times New Roman"/>
          <w:b/>
          <w:bCs/>
          <w:color w:val="000000"/>
          <w:sz w:val="28"/>
          <w:szCs w:val="18"/>
          <w:lang w:bidi="ar-JO"/>
        </w:rPr>
        <w:lastRenderedPageBreak/>
        <w:t>Collective mark</w:t>
      </w:r>
    </w:p>
    <w:p w:rsidR="0078118F" w:rsidRPr="0078118F" w:rsidRDefault="0078118F" w:rsidP="0078118F">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Pr>
          <w:rFonts w:ascii="Book Antiqua" w:eastAsia="Times New Roman" w:hAnsi="Book Antiqua" w:cs="Times New Roman"/>
          <w:b/>
          <w:bCs/>
          <w:color w:val="000000"/>
          <w:sz w:val="24"/>
          <w:szCs w:val="16"/>
          <w:lang w:bidi="ar-JO"/>
        </w:rPr>
        <w:t>Article 29</w:t>
      </w:r>
    </w:p>
    <w:p w:rsidR="0078118F" w:rsidRDefault="0078118F" w:rsidP="0078118F">
      <w:pPr>
        <w:shd w:val="clear" w:color="auto" w:fill="FFFFFF"/>
        <w:spacing w:before="300" w:after="300" w:line="240" w:lineRule="auto"/>
        <w:jc w:val="both"/>
        <w:rPr>
          <w:rFonts w:ascii="Book Antiqua" w:eastAsia="Times New Roman" w:hAnsi="Book Antiqua" w:cs="Times New Roman"/>
          <w:color w:val="000000"/>
          <w:sz w:val="24"/>
          <w:szCs w:val="24"/>
          <w:lang w:val="en"/>
        </w:rPr>
      </w:pPr>
      <w:r>
        <w:rPr>
          <w:rFonts w:ascii="Book Antiqua" w:eastAsia="Times New Roman" w:hAnsi="Book Antiqua" w:cs="Times New Roman"/>
          <w:color w:val="000000"/>
          <w:sz w:val="24"/>
          <w:szCs w:val="24"/>
          <w:lang w:val="en"/>
        </w:rPr>
        <w:t xml:space="preserve">Subject to the provisions of articles 4, 6, and 7 of these Regulations, the following </w:t>
      </w:r>
      <w:proofErr w:type="gramStart"/>
      <w:r>
        <w:rPr>
          <w:rFonts w:ascii="Book Antiqua" w:eastAsia="Times New Roman" w:hAnsi="Book Antiqua" w:cs="Times New Roman"/>
          <w:color w:val="000000"/>
          <w:sz w:val="24"/>
          <w:szCs w:val="24"/>
          <w:lang w:val="en"/>
        </w:rPr>
        <w:t>shall be attached</w:t>
      </w:r>
      <w:proofErr w:type="gramEnd"/>
      <w:r>
        <w:rPr>
          <w:rFonts w:ascii="Book Antiqua" w:eastAsia="Times New Roman" w:hAnsi="Book Antiqua" w:cs="Times New Roman"/>
          <w:color w:val="000000"/>
          <w:sz w:val="24"/>
          <w:szCs w:val="24"/>
          <w:lang w:val="en"/>
        </w:rPr>
        <w:t xml:space="preserve"> to the mark’s registration application:</w:t>
      </w:r>
    </w:p>
    <w:p w:rsidR="0078118F" w:rsidRDefault="0078118F" w:rsidP="0078118F">
      <w:pPr>
        <w:spacing w:before="100" w:beforeAutospacing="1" w:after="0" w:line="240" w:lineRule="auto"/>
        <w:ind w:left="720"/>
        <w:jc w:val="both"/>
        <w:rPr>
          <w:rFonts w:ascii="Book Antiqua" w:eastAsia="Times New Roman" w:hAnsi="Book Antiqua" w:cs="Times New Roman"/>
          <w:color w:val="000000"/>
          <w:sz w:val="24"/>
          <w:szCs w:val="24"/>
          <w:lang w:val="en"/>
        </w:rPr>
      </w:pPr>
      <w:r>
        <w:rPr>
          <w:rFonts w:ascii="Book Antiqua" w:eastAsia="Times New Roman" w:hAnsi="Book Antiqua" w:cs="Times New Roman"/>
          <w:color w:val="000000"/>
          <w:sz w:val="24"/>
          <w:szCs w:val="24"/>
          <w:lang w:val="en"/>
        </w:rPr>
        <w:t>1. A clarification that the application submitted is regarding the registration of a collective mark.</w:t>
      </w:r>
    </w:p>
    <w:p w:rsidR="0078118F" w:rsidRDefault="0078118F" w:rsidP="001A33C3">
      <w:pPr>
        <w:spacing w:after="0" w:line="240" w:lineRule="auto"/>
        <w:ind w:left="720"/>
        <w:jc w:val="both"/>
        <w:rPr>
          <w:rFonts w:ascii="Book Antiqua" w:eastAsia="Times New Roman" w:hAnsi="Book Antiqua" w:cs="Times New Roman"/>
          <w:color w:val="000000" w:themeColor="text1"/>
          <w:sz w:val="24"/>
          <w:szCs w:val="24"/>
        </w:rPr>
      </w:pPr>
      <w:r w:rsidRPr="0078118F">
        <w:rPr>
          <w:rFonts w:ascii="Book Antiqua" w:eastAsia="Times New Roman" w:hAnsi="Book Antiqua" w:cs="Times New Roman"/>
          <w:color w:val="000000" w:themeColor="text1"/>
          <w:sz w:val="24"/>
          <w:szCs w:val="24"/>
        </w:rPr>
        <w:t>2. A copy of the articles of association</w:t>
      </w:r>
      <w:r>
        <w:rPr>
          <w:rFonts w:ascii="Book Antiqua" w:eastAsia="Times New Roman" w:hAnsi="Book Antiqua" w:cs="Times New Roman"/>
          <w:color w:val="000000" w:themeColor="text1"/>
          <w:sz w:val="24"/>
          <w:szCs w:val="24"/>
        </w:rPr>
        <w:t xml:space="preserve"> of the </w:t>
      </w:r>
      <w:proofErr w:type="gramStart"/>
      <w:r w:rsidR="001A33C3">
        <w:rPr>
          <w:rFonts w:ascii="Book Antiqua" w:eastAsia="Times New Roman" w:hAnsi="Book Antiqua" w:cs="Times New Roman"/>
          <w:color w:val="000000" w:themeColor="text1"/>
          <w:sz w:val="24"/>
          <w:szCs w:val="24"/>
        </w:rPr>
        <w:t>applicant,</w:t>
      </w:r>
      <w:proofErr w:type="gramEnd"/>
      <w:r>
        <w:rPr>
          <w:rFonts w:ascii="Book Antiqua" w:eastAsia="Times New Roman" w:hAnsi="Book Antiqua" w:cs="Times New Roman"/>
          <w:color w:val="000000" w:themeColor="text1"/>
          <w:sz w:val="24"/>
          <w:szCs w:val="24"/>
        </w:rPr>
        <w:t xml:space="preserve"> provided their provisions include:</w:t>
      </w:r>
    </w:p>
    <w:p w:rsidR="0078118F" w:rsidRDefault="0078118F" w:rsidP="00FB42DB">
      <w:pPr>
        <w:pStyle w:val="ListParagraph"/>
        <w:numPr>
          <w:ilvl w:val="0"/>
          <w:numId w:val="36"/>
        </w:numPr>
        <w:spacing w:after="0" w:line="240" w:lineRule="auto"/>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rPr>
        <w:t>A statement of the category of persons who are entitled to use the mark, their relation to the applicant, and their rights and obligations.</w:t>
      </w:r>
    </w:p>
    <w:p w:rsidR="0078118F" w:rsidRDefault="0078118F" w:rsidP="00FB42DB">
      <w:pPr>
        <w:pStyle w:val="ListParagraph"/>
        <w:numPr>
          <w:ilvl w:val="0"/>
          <w:numId w:val="36"/>
        </w:numPr>
        <w:spacing w:after="0" w:line="240" w:lineRule="auto"/>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rPr>
        <w:t>Conditions for the common use of the collective mark of the goods and services.</w:t>
      </w:r>
    </w:p>
    <w:p w:rsidR="0078118F" w:rsidRDefault="0078118F" w:rsidP="00FB42DB">
      <w:pPr>
        <w:pStyle w:val="ListParagraph"/>
        <w:numPr>
          <w:ilvl w:val="0"/>
          <w:numId w:val="36"/>
        </w:numPr>
        <w:spacing w:after="0" w:line="240" w:lineRule="auto"/>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rPr>
        <w:t>A guarantee of the quality of products.</w:t>
      </w:r>
    </w:p>
    <w:p w:rsidR="0078118F" w:rsidRDefault="0078118F" w:rsidP="00FB42DB">
      <w:pPr>
        <w:pStyle w:val="ListParagraph"/>
        <w:numPr>
          <w:ilvl w:val="0"/>
          <w:numId w:val="36"/>
        </w:numPr>
        <w:spacing w:after="0" w:line="240" w:lineRule="auto"/>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rPr>
        <w:t>The penalties for using the trademark in violation of the conditions of its use.</w:t>
      </w:r>
    </w:p>
    <w:p w:rsidR="0078118F" w:rsidRPr="00D161CB" w:rsidRDefault="00D161CB" w:rsidP="001A33C3">
      <w:pPr>
        <w:pStyle w:val="ListParagraph"/>
        <w:numPr>
          <w:ilvl w:val="0"/>
          <w:numId w:val="36"/>
        </w:numPr>
        <w:spacing w:after="0" w:line="240" w:lineRule="auto"/>
        <w:jc w:val="both"/>
        <w:rPr>
          <w:rFonts w:ascii="Book Antiqua" w:eastAsia="Times New Roman" w:hAnsi="Book Antiqua" w:cs="Times New Roman"/>
          <w:color w:val="000000" w:themeColor="text1"/>
          <w:sz w:val="24"/>
          <w:szCs w:val="24"/>
        </w:rPr>
      </w:pPr>
      <w:r w:rsidRPr="00D161CB">
        <w:rPr>
          <w:rFonts w:ascii="Book Antiqua" w:eastAsia="Times New Roman" w:hAnsi="Book Antiqua" w:cs="Times New Roman"/>
          <w:color w:val="000000" w:themeColor="text1"/>
          <w:sz w:val="24"/>
          <w:szCs w:val="24"/>
          <w:lang w:val="en"/>
        </w:rPr>
        <w:t xml:space="preserve">A </w:t>
      </w:r>
      <w:r w:rsidR="001A33C3">
        <w:rPr>
          <w:rFonts w:ascii="Book Antiqua" w:eastAsia="Times New Roman" w:hAnsi="Book Antiqua" w:cs="Times New Roman"/>
          <w:color w:val="000000" w:themeColor="text1"/>
          <w:sz w:val="24"/>
          <w:szCs w:val="24"/>
          <w:lang w:val="en"/>
        </w:rPr>
        <w:t>resolution</w:t>
      </w:r>
      <w:r w:rsidRPr="00D161CB">
        <w:rPr>
          <w:rFonts w:ascii="Book Antiqua" w:eastAsia="Times New Roman" w:hAnsi="Book Antiqua" w:cs="Times New Roman"/>
          <w:color w:val="000000" w:themeColor="text1"/>
          <w:sz w:val="24"/>
          <w:szCs w:val="24"/>
          <w:lang w:val="en"/>
        </w:rPr>
        <w:t xml:space="preserve"> that t</w:t>
      </w:r>
      <w:r w:rsidR="001A33C3">
        <w:rPr>
          <w:rFonts w:ascii="Book Antiqua" w:eastAsia="Times New Roman" w:hAnsi="Book Antiqua" w:cs="Times New Roman"/>
          <w:color w:val="000000" w:themeColor="text1"/>
          <w:sz w:val="24"/>
          <w:szCs w:val="24"/>
          <w:lang w:val="en"/>
        </w:rPr>
        <w:t>he A</w:t>
      </w:r>
      <w:r w:rsidRPr="00D161CB">
        <w:rPr>
          <w:rFonts w:ascii="Book Antiqua" w:eastAsia="Times New Roman" w:hAnsi="Book Antiqua" w:cs="Times New Roman"/>
          <w:color w:val="000000" w:themeColor="text1"/>
          <w:sz w:val="24"/>
          <w:szCs w:val="24"/>
          <w:lang w:val="en"/>
        </w:rPr>
        <w:t xml:space="preserve">pplicant bears all legal obligations arising from the use of the mark by </w:t>
      </w:r>
      <w:r>
        <w:rPr>
          <w:rFonts w:ascii="Book Antiqua" w:eastAsia="Times New Roman" w:hAnsi="Book Antiqua" w:cs="Times New Roman"/>
          <w:color w:val="000000" w:themeColor="text1"/>
          <w:sz w:val="24"/>
          <w:szCs w:val="24"/>
          <w:lang w:val="en"/>
        </w:rPr>
        <w:t xml:space="preserve">the </w:t>
      </w:r>
      <w:r w:rsidR="001A33C3">
        <w:rPr>
          <w:rFonts w:ascii="Book Antiqua" w:eastAsia="Times New Roman" w:hAnsi="Book Antiqua" w:cs="Times New Roman"/>
          <w:color w:val="000000" w:themeColor="text1"/>
          <w:sz w:val="24"/>
          <w:szCs w:val="24"/>
          <w:lang w:val="en"/>
        </w:rPr>
        <w:t>person</w:t>
      </w:r>
      <w:r w:rsidR="001A33C3">
        <w:rPr>
          <w:rFonts w:ascii="Book Antiqua" w:eastAsia="Times New Roman" w:hAnsi="Book Antiqua" w:cs="Times New Roman"/>
          <w:color w:val="000000" w:themeColor="text1"/>
          <w:sz w:val="24"/>
          <w:szCs w:val="24"/>
          <w:lang w:val="en"/>
        </w:rPr>
        <w:t>s</w:t>
      </w:r>
      <w:r w:rsidR="001A33C3">
        <w:rPr>
          <w:rFonts w:ascii="Book Antiqua" w:eastAsia="Times New Roman" w:hAnsi="Book Antiqua" w:cs="Times New Roman"/>
          <w:color w:val="000000" w:themeColor="text1"/>
          <w:sz w:val="24"/>
          <w:szCs w:val="24"/>
          <w:lang w:val="en"/>
        </w:rPr>
        <w:t xml:space="preserve"> </w:t>
      </w:r>
      <w:r>
        <w:rPr>
          <w:rFonts w:ascii="Book Antiqua" w:eastAsia="Times New Roman" w:hAnsi="Book Antiqua" w:cs="Times New Roman"/>
          <w:color w:val="000000" w:themeColor="text1"/>
          <w:sz w:val="24"/>
          <w:szCs w:val="24"/>
          <w:lang w:val="en"/>
        </w:rPr>
        <w:t xml:space="preserve">affiliated </w:t>
      </w:r>
      <w:r w:rsidR="001A33C3">
        <w:rPr>
          <w:rFonts w:ascii="Book Antiqua" w:eastAsia="Times New Roman" w:hAnsi="Book Antiqua" w:cs="Times New Roman"/>
          <w:color w:val="000000" w:themeColor="text1"/>
          <w:sz w:val="24"/>
          <w:szCs w:val="24"/>
          <w:lang w:val="en"/>
        </w:rPr>
        <w:t>to the Applicant</w:t>
      </w:r>
      <w:r>
        <w:rPr>
          <w:rFonts w:ascii="Book Antiqua" w:eastAsia="Times New Roman" w:hAnsi="Book Antiqua" w:cs="Times New Roman"/>
          <w:color w:val="000000" w:themeColor="text1"/>
          <w:sz w:val="24"/>
          <w:szCs w:val="24"/>
          <w:lang w:val="en"/>
        </w:rPr>
        <w:t>.</w:t>
      </w:r>
    </w:p>
    <w:p w:rsidR="00D161CB" w:rsidRDefault="00D161CB" w:rsidP="00D161CB">
      <w:pPr>
        <w:spacing w:after="0" w:line="240" w:lineRule="auto"/>
        <w:ind w:left="720"/>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rPr>
        <w:t>3</w:t>
      </w:r>
      <w:r w:rsidRPr="0078118F">
        <w:rPr>
          <w:rFonts w:ascii="Book Antiqua" w:eastAsia="Times New Roman" w:hAnsi="Book Antiqua" w:cs="Times New Roman"/>
          <w:color w:val="000000" w:themeColor="text1"/>
          <w:sz w:val="24"/>
          <w:szCs w:val="24"/>
        </w:rPr>
        <w:t xml:space="preserve">. </w:t>
      </w:r>
      <w:r>
        <w:rPr>
          <w:rFonts w:ascii="Book Antiqua" w:eastAsia="Times New Roman" w:hAnsi="Book Antiqua" w:cs="Times New Roman"/>
          <w:color w:val="000000" w:themeColor="text1"/>
          <w:sz w:val="24"/>
          <w:szCs w:val="24"/>
        </w:rPr>
        <w:t>All the procedures and documents shall be legally valid.</w:t>
      </w:r>
    </w:p>
    <w:p w:rsidR="00D161CB" w:rsidRPr="00D161CB" w:rsidRDefault="00D161CB" w:rsidP="00D161CB">
      <w:pPr>
        <w:spacing w:after="0" w:line="240" w:lineRule="auto"/>
        <w:ind w:left="720"/>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lang w:val="en"/>
        </w:rPr>
        <w:t xml:space="preserve">4. </w:t>
      </w:r>
      <w:r w:rsidRPr="00D161CB">
        <w:rPr>
          <w:rFonts w:ascii="Book Antiqua" w:eastAsia="Times New Roman" w:hAnsi="Book Antiqua" w:cs="Times New Roman"/>
          <w:color w:val="000000" w:themeColor="text1"/>
          <w:sz w:val="24"/>
          <w:szCs w:val="24"/>
          <w:lang w:val="en"/>
        </w:rPr>
        <w:t xml:space="preserve">The same registration, </w:t>
      </w:r>
      <w:r>
        <w:rPr>
          <w:rFonts w:ascii="Book Antiqua" w:eastAsia="Times New Roman" w:hAnsi="Book Antiqua" w:cs="Times New Roman"/>
          <w:color w:val="000000" w:themeColor="text1"/>
          <w:sz w:val="24"/>
          <w:szCs w:val="24"/>
          <w:lang w:val="en"/>
        </w:rPr>
        <w:t>publicity,</w:t>
      </w:r>
      <w:r w:rsidRPr="00D161CB">
        <w:rPr>
          <w:rFonts w:ascii="Book Antiqua" w:eastAsia="Times New Roman" w:hAnsi="Book Antiqua" w:cs="Times New Roman"/>
          <w:color w:val="000000" w:themeColor="text1"/>
          <w:sz w:val="24"/>
          <w:szCs w:val="24"/>
          <w:lang w:val="en"/>
        </w:rPr>
        <w:t xml:space="preserve"> and </w:t>
      </w:r>
      <w:r>
        <w:rPr>
          <w:rFonts w:ascii="Book Antiqua" w:eastAsia="Times New Roman" w:hAnsi="Book Antiqua" w:cs="Times New Roman"/>
          <w:color w:val="000000" w:themeColor="text1"/>
          <w:sz w:val="24"/>
          <w:szCs w:val="24"/>
          <w:lang w:val="en"/>
        </w:rPr>
        <w:t xml:space="preserve">deletion </w:t>
      </w:r>
      <w:r w:rsidRPr="00D161CB">
        <w:rPr>
          <w:rFonts w:ascii="Book Antiqua" w:eastAsia="Times New Roman" w:hAnsi="Book Antiqua" w:cs="Times New Roman"/>
          <w:color w:val="000000" w:themeColor="text1"/>
          <w:sz w:val="24"/>
          <w:szCs w:val="24"/>
          <w:lang w:val="en"/>
        </w:rPr>
        <w:t xml:space="preserve">procedures for trademarks as those mentioned in these regulations </w:t>
      </w:r>
      <w:r w:rsidR="001A33C3">
        <w:rPr>
          <w:rFonts w:ascii="Book Antiqua" w:eastAsia="Times New Roman" w:hAnsi="Book Antiqua" w:cs="Times New Roman"/>
          <w:color w:val="000000" w:themeColor="text1"/>
          <w:sz w:val="24"/>
          <w:szCs w:val="24"/>
          <w:lang w:val="en"/>
        </w:rPr>
        <w:t xml:space="preserve">shall </w:t>
      </w:r>
      <w:r w:rsidRPr="00D161CB">
        <w:rPr>
          <w:rFonts w:ascii="Book Antiqua" w:eastAsia="Times New Roman" w:hAnsi="Book Antiqua" w:cs="Times New Roman"/>
          <w:color w:val="000000" w:themeColor="text1"/>
          <w:sz w:val="24"/>
          <w:szCs w:val="24"/>
          <w:lang w:val="en"/>
        </w:rPr>
        <w:t>apply to collective marks.</w:t>
      </w:r>
    </w:p>
    <w:p w:rsidR="00D161CB" w:rsidRPr="0078118F" w:rsidRDefault="00D161CB" w:rsidP="00D161CB">
      <w:pPr>
        <w:shd w:val="clear" w:color="auto" w:fill="FFFFFF"/>
        <w:spacing w:before="300" w:after="300" w:line="240" w:lineRule="auto"/>
        <w:jc w:val="both"/>
        <w:rPr>
          <w:rFonts w:ascii="Book Antiqua" w:eastAsia="Times New Roman" w:hAnsi="Book Antiqua" w:cs="Times New Roman"/>
          <w:b/>
          <w:bCs/>
          <w:color w:val="000000"/>
          <w:sz w:val="28"/>
          <w:szCs w:val="18"/>
          <w:lang w:bidi="ar-JO"/>
        </w:rPr>
      </w:pPr>
      <w:r>
        <w:rPr>
          <w:rFonts w:ascii="Book Antiqua" w:eastAsia="Times New Roman" w:hAnsi="Book Antiqua" w:cs="Times New Roman"/>
          <w:b/>
          <w:bCs/>
          <w:color w:val="000000"/>
          <w:sz w:val="28"/>
          <w:szCs w:val="18"/>
          <w:lang w:bidi="ar-JO"/>
        </w:rPr>
        <w:t>Temporary protection</w:t>
      </w:r>
    </w:p>
    <w:p w:rsidR="00D161CB" w:rsidRPr="0078118F" w:rsidRDefault="00D161CB" w:rsidP="00D161CB">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Pr>
          <w:rFonts w:ascii="Book Antiqua" w:eastAsia="Times New Roman" w:hAnsi="Book Antiqua" w:cs="Times New Roman"/>
          <w:b/>
          <w:bCs/>
          <w:color w:val="000000"/>
          <w:sz w:val="24"/>
          <w:szCs w:val="16"/>
          <w:lang w:bidi="ar-JO"/>
        </w:rPr>
        <w:t>Article 30</w:t>
      </w:r>
    </w:p>
    <w:p w:rsidR="00D161CB" w:rsidRDefault="00BE0CBA" w:rsidP="00BE0CBA">
      <w:pPr>
        <w:spacing w:before="300" w:after="300" w:line="240" w:lineRule="auto"/>
        <w:jc w:val="both"/>
        <w:rPr>
          <w:rFonts w:ascii="Book Antiqua" w:eastAsia="Times New Roman" w:hAnsi="Book Antiqua" w:cs="Times New Roman"/>
          <w:color w:val="000000"/>
          <w:sz w:val="24"/>
          <w:szCs w:val="24"/>
          <w:lang w:val="en"/>
        </w:rPr>
      </w:pPr>
      <w:r>
        <w:rPr>
          <w:rFonts w:ascii="Book Antiqua" w:eastAsia="Times New Roman" w:hAnsi="Book Antiqua" w:cs="Times New Roman"/>
          <w:color w:val="000000"/>
          <w:sz w:val="24"/>
          <w:szCs w:val="24"/>
          <w:lang w:val="en"/>
        </w:rPr>
        <w:t>E</w:t>
      </w:r>
      <w:r w:rsidR="00D161CB">
        <w:rPr>
          <w:rFonts w:ascii="Book Antiqua" w:eastAsia="Times New Roman" w:hAnsi="Book Antiqua" w:cs="Times New Roman"/>
          <w:color w:val="000000"/>
          <w:sz w:val="24"/>
          <w:szCs w:val="24"/>
          <w:lang w:val="en"/>
        </w:rPr>
        <w:t xml:space="preserve">very </w:t>
      </w:r>
      <w:r>
        <w:rPr>
          <w:rFonts w:ascii="Book Antiqua" w:eastAsia="Times New Roman" w:hAnsi="Book Antiqua" w:cs="Times New Roman"/>
          <w:color w:val="000000"/>
          <w:sz w:val="24"/>
          <w:szCs w:val="24"/>
          <w:lang w:val="en"/>
        </w:rPr>
        <w:t>owner of a trademark, who needs temporary protection for the mark affixed to products or goods exhibited in an industrial or agricultural exhibition in Libya, shall submit an application to that effect either by self or an agent to the Office using Form No. 10, which is dedicated for this purpose, along with the following documents:</w:t>
      </w:r>
    </w:p>
    <w:p w:rsidR="00BE0CBA" w:rsidRDefault="001A33C3" w:rsidP="001A33C3">
      <w:pPr>
        <w:spacing w:before="300" w:after="0" w:line="240" w:lineRule="auto"/>
        <w:ind w:firstLine="720"/>
        <w:jc w:val="both"/>
        <w:rPr>
          <w:rFonts w:ascii="Book Antiqua" w:eastAsia="Times New Roman" w:hAnsi="Book Antiqua" w:cs="Times New Roman"/>
          <w:color w:val="000000"/>
          <w:sz w:val="24"/>
          <w:szCs w:val="24"/>
          <w:lang w:val="en"/>
        </w:rPr>
      </w:pPr>
      <w:r>
        <w:rPr>
          <w:rFonts w:ascii="Book Antiqua" w:eastAsia="Times New Roman" w:hAnsi="Book Antiqua" w:cs="Times New Roman"/>
          <w:color w:val="000000"/>
          <w:sz w:val="24"/>
          <w:szCs w:val="24"/>
          <w:lang w:val="en"/>
        </w:rPr>
        <w:t xml:space="preserve">1. Four photos of the mark, using </w:t>
      </w:r>
      <w:r w:rsidR="00BE0CBA">
        <w:rPr>
          <w:rFonts w:ascii="Book Antiqua" w:eastAsia="Times New Roman" w:hAnsi="Book Antiqua" w:cs="Times New Roman"/>
          <w:color w:val="000000"/>
          <w:sz w:val="24"/>
          <w:szCs w:val="24"/>
          <w:lang w:val="en"/>
        </w:rPr>
        <w:t>Form No. 2.</w:t>
      </w:r>
    </w:p>
    <w:p w:rsidR="00BE0CBA" w:rsidRDefault="00BE0CBA" w:rsidP="001A33C3">
      <w:pPr>
        <w:spacing w:before="300" w:after="0" w:line="240" w:lineRule="auto"/>
        <w:ind w:left="720"/>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rPr>
        <w:t xml:space="preserve">2. A certificate from the exhibition’s management that the mark’s owner or the representative thereof </w:t>
      </w:r>
      <w:proofErr w:type="gramStart"/>
      <w:r>
        <w:rPr>
          <w:rFonts w:ascii="Book Antiqua" w:eastAsia="Times New Roman" w:hAnsi="Book Antiqua" w:cs="Times New Roman"/>
          <w:color w:val="000000" w:themeColor="text1"/>
          <w:sz w:val="24"/>
          <w:szCs w:val="24"/>
        </w:rPr>
        <w:t>is registered</w:t>
      </w:r>
      <w:proofErr w:type="gramEnd"/>
      <w:r>
        <w:rPr>
          <w:rFonts w:ascii="Book Antiqua" w:eastAsia="Times New Roman" w:hAnsi="Book Antiqua" w:cs="Times New Roman"/>
          <w:color w:val="000000" w:themeColor="text1"/>
          <w:sz w:val="24"/>
          <w:szCs w:val="24"/>
        </w:rPr>
        <w:t xml:space="preserve"> among the approved exhibitors.</w:t>
      </w:r>
    </w:p>
    <w:p w:rsidR="00BE0CBA" w:rsidRDefault="00BE0CBA" w:rsidP="001A33C3">
      <w:pPr>
        <w:spacing w:before="300" w:line="240" w:lineRule="auto"/>
        <w:ind w:left="720"/>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rPr>
        <w:t xml:space="preserve">3. A certificate proving that the mark </w:t>
      </w:r>
      <w:proofErr w:type="gramStart"/>
      <w:r>
        <w:rPr>
          <w:rFonts w:ascii="Book Antiqua" w:eastAsia="Times New Roman" w:hAnsi="Book Antiqua" w:cs="Times New Roman"/>
          <w:color w:val="000000" w:themeColor="text1"/>
          <w:sz w:val="24"/>
          <w:szCs w:val="24"/>
        </w:rPr>
        <w:t>is protected</w:t>
      </w:r>
      <w:proofErr w:type="gramEnd"/>
      <w:r>
        <w:rPr>
          <w:rFonts w:ascii="Book Antiqua" w:eastAsia="Times New Roman" w:hAnsi="Book Antiqua" w:cs="Times New Roman"/>
          <w:color w:val="000000" w:themeColor="text1"/>
          <w:sz w:val="24"/>
          <w:szCs w:val="24"/>
        </w:rPr>
        <w:t xml:space="preserve"> in the country of origin.</w:t>
      </w:r>
    </w:p>
    <w:p w:rsidR="00BE0CBA" w:rsidRDefault="00BE0CBA" w:rsidP="00BE0CBA">
      <w:pPr>
        <w:spacing w:before="300" w:after="300" w:line="240" w:lineRule="auto"/>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rPr>
        <w:t xml:space="preserve">The application </w:t>
      </w:r>
      <w:proofErr w:type="gramStart"/>
      <w:r>
        <w:rPr>
          <w:rFonts w:ascii="Book Antiqua" w:eastAsia="Times New Roman" w:hAnsi="Book Antiqua" w:cs="Times New Roman"/>
          <w:color w:val="000000" w:themeColor="text1"/>
          <w:sz w:val="24"/>
          <w:szCs w:val="24"/>
        </w:rPr>
        <w:t>shall be submitted</w:t>
      </w:r>
      <w:proofErr w:type="gramEnd"/>
      <w:r>
        <w:rPr>
          <w:rFonts w:ascii="Book Antiqua" w:eastAsia="Times New Roman" w:hAnsi="Book Antiqua" w:cs="Times New Roman"/>
          <w:color w:val="000000" w:themeColor="text1"/>
          <w:sz w:val="24"/>
          <w:szCs w:val="24"/>
        </w:rPr>
        <w:t xml:space="preserve"> three months before the opening of the exhibition.</w:t>
      </w:r>
    </w:p>
    <w:p w:rsidR="00BE0CBA" w:rsidRPr="00BE0CBA" w:rsidRDefault="00BE0CBA" w:rsidP="00BE0CBA">
      <w:pPr>
        <w:spacing w:before="300" w:after="300" w:line="240" w:lineRule="auto"/>
        <w:jc w:val="both"/>
        <w:rPr>
          <w:rFonts w:ascii="Book Antiqua" w:eastAsia="Times New Roman" w:hAnsi="Book Antiqua" w:cs="Times New Roman"/>
          <w:color w:val="000000" w:themeColor="text1"/>
          <w:sz w:val="24"/>
          <w:szCs w:val="24"/>
        </w:rPr>
      </w:pPr>
      <w:r>
        <w:rPr>
          <w:rFonts w:ascii="Book Antiqua" w:eastAsia="Times New Roman" w:hAnsi="Book Antiqua" w:cs="Times New Roman"/>
          <w:color w:val="000000" w:themeColor="text1"/>
          <w:sz w:val="24"/>
          <w:szCs w:val="24"/>
        </w:rPr>
        <w:lastRenderedPageBreak/>
        <w:t>The country of origin of the mark shall be each country where the exhibitor has a legally registered establishment, whether industrial or commercial, or has a domicile, if there is no establishment.</w:t>
      </w:r>
    </w:p>
    <w:p w:rsidR="00BE0CBA" w:rsidRPr="00BE0CBA" w:rsidRDefault="00BE0CBA" w:rsidP="00BE0CBA">
      <w:pPr>
        <w:shd w:val="clear" w:color="auto" w:fill="FFFFFF"/>
        <w:spacing w:before="300" w:after="300" w:line="240" w:lineRule="auto"/>
        <w:jc w:val="both"/>
        <w:rPr>
          <w:rFonts w:ascii="Book Antiqua" w:eastAsia="Times New Roman" w:hAnsi="Book Antiqua" w:cs="Times New Roman"/>
          <w:b/>
          <w:bCs/>
          <w:color w:val="000000"/>
          <w:sz w:val="28"/>
          <w:szCs w:val="18"/>
          <w:lang w:bidi="ar-JO"/>
        </w:rPr>
      </w:pPr>
      <w:r>
        <w:rPr>
          <w:rFonts w:ascii="Book Antiqua" w:eastAsia="Times New Roman" w:hAnsi="Book Antiqua" w:cs="Times New Roman"/>
          <w:b/>
          <w:bCs/>
          <w:color w:val="000000"/>
          <w:sz w:val="28"/>
          <w:szCs w:val="18"/>
          <w:lang w:bidi="ar-JO"/>
        </w:rPr>
        <w:t>Recording t</w:t>
      </w:r>
      <w:r w:rsidRPr="00BE0CBA">
        <w:rPr>
          <w:rFonts w:ascii="Book Antiqua" w:eastAsia="Times New Roman" w:hAnsi="Book Antiqua" w:cs="Times New Roman"/>
          <w:b/>
          <w:bCs/>
          <w:color w:val="000000"/>
          <w:sz w:val="28"/>
          <w:szCs w:val="18"/>
          <w:lang w:bidi="ar-JO"/>
        </w:rPr>
        <w:t>emporary protection</w:t>
      </w:r>
      <w:r>
        <w:rPr>
          <w:rFonts w:ascii="Book Antiqua" w:eastAsia="Times New Roman" w:hAnsi="Book Antiqua" w:cs="Times New Roman"/>
          <w:b/>
          <w:bCs/>
          <w:color w:val="000000"/>
          <w:sz w:val="28"/>
          <w:szCs w:val="18"/>
          <w:lang w:bidi="ar-JO"/>
        </w:rPr>
        <w:t xml:space="preserve"> applications</w:t>
      </w:r>
    </w:p>
    <w:p w:rsidR="00BE0CBA" w:rsidRPr="00BE0CBA" w:rsidRDefault="00BE0CBA" w:rsidP="00BE0CBA">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BE0CBA">
        <w:rPr>
          <w:rFonts w:ascii="Book Antiqua" w:eastAsia="Times New Roman" w:hAnsi="Book Antiqua" w:cs="Times New Roman"/>
          <w:b/>
          <w:bCs/>
          <w:color w:val="000000"/>
          <w:sz w:val="24"/>
          <w:szCs w:val="16"/>
          <w:lang w:bidi="ar-JO"/>
        </w:rPr>
        <w:t xml:space="preserve">Article </w:t>
      </w:r>
      <w:r>
        <w:rPr>
          <w:rFonts w:ascii="Book Antiqua" w:eastAsia="Times New Roman" w:hAnsi="Book Antiqua" w:cs="Times New Roman"/>
          <w:b/>
          <w:bCs/>
          <w:color w:val="000000"/>
          <w:sz w:val="24"/>
          <w:szCs w:val="16"/>
          <w:lang w:bidi="ar-JO"/>
        </w:rPr>
        <w:t>31</w:t>
      </w:r>
    </w:p>
    <w:p w:rsidR="00BE0CBA" w:rsidRPr="00BE0CBA" w:rsidRDefault="00BE0CBA" w:rsidP="00B24D3B">
      <w:pPr>
        <w:spacing w:before="300" w:after="300" w:line="240" w:lineRule="auto"/>
        <w:jc w:val="both"/>
        <w:rPr>
          <w:rFonts w:ascii="Book Antiqua" w:eastAsia="Times New Roman" w:hAnsi="Book Antiqua" w:cs="Times New Roman"/>
          <w:color w:val="000000"/>
          <w:sz w:val="24"/>
          <w:szCs w:val="24"/>
          <w:lang w:val="en"/>
        </w:rPr>
      </w:pPr>
      <w:r>
        <w:rPr>
          <w:rFonts w:ascii="Book Antiqua" w:eastAsia="Times New Roman" w:hAnsi="Book Antiqua" w:cs="Times New Roman"/>
          <w:color w:val="000000"/>
          <w:sz w:val="24"/>
          <w:szCs w:val="24"/>
          <w:lang w:val="en"/>
        </w:rPr>
        <w:t xml:space="preserve">The applications </w:t>
      </w:r>
      <w:proofErr w:type="gramStart"/>
      <w:r>
        <w:rPr>
          <w:rFonts w:ascii="Book Antiqua" w:eastAsia="Times New Roman" w:hAnsi="Book Antiqua" w:cs="Times New Roman"/>
          <w:color w:val="000000"/>
          <w:sz w:val="24"/>
          <w:szCs w:val="24"/>
          <w:lang w:val="en"/>
        </w:rPr>
        <w:t>shall be recorded</w:t>
      </w:r>
      <w:proofErr w:type="gramEnd"/>
      <w:r>
        <w:rPr>
          <w:rFonts w:ascii="Book Antiqua" w:eastAsia="Times New Roman" w:hAnsi="Book Antiqua" w:cs="Times New Roman"/>
          <w:color w:val="000000"/>
          <w:sz w:val="24"/>
          <w:szCs w:val="24"/>
          <w:lang w:val="en"/>
        </w:rPr>
        <w:t xml:space="preserve"> in a sp</w:t>
      </w:r>
      <w:r w:rsidR="00B24D3B">
        <w:rPr>
          <w:rFonts w:ascii="Book Antiqua" w:eastAsia="Times New Roman" w:hAnsi="Book Antiqua" w:cs="Times New Roman"/>
          <w:color w:val="000000"/>
          <w:sz w:val="24"/>
          <w:szCs w:val="24"/>
          <w:lang w:val="en"/>
        </w:rPr>
        <w:t>e</w:t>
      </w:r>
      <w:r>
        <w:rPr>
          <w:rFonts w:ascii="Book Antiqua" w:eastAsia="Times New Roman" w:hAnsi="Book Antiqua" w:cs="Times New Roman"/>
          <w:color w:val="000000"/>
          <w:sz w:val="24"/>
          <w:szCs w:val="24"/>
          <w:lang w:val="en"/>
        </w:rPr>
        <w:t xml:space="preserve">cial record book containing the following </w:t>
      </w:r>
      <w:r w:rsidR="00B24D3B">
        <w:rPr>
          <w:rFonts w:ascii="Book Antiqua" w:eastAsia="Times New Roman" w:hAnsi="Book Antiqua" w:cs="Times New Roman"/>
          <w:color w:val="000000"/>
          <w:sz w:val="24"/>
          <w:szCs w:val="24"/>
          <w:lang w:val="en"/>
        </w:rPr>
        <w:t>data</w:t>
      </w:r>
      <w:r>
        <w:rPr>
          <w:rFonts w:ascii="Book Antiqua" w:eastAsia="Times New Roman" w:hAnsi="Book Antiqua" w:cs="Times New Roman"/>
          <w:color w:val="000000"/>
          <w:sz w:val="24"/>
          <w:szCs w:val="24"/>
          <w:lang w:val="en"/>
        </w:rPr>
        <w:t>:</w:t>
      </w:r>
    </w:p>
    <w:p w:rsidR="00BE0CBA" w:rsidRDefault="00BE0CBA" w:rsidP="00B24D3B">
      <w:pPr>
        <w:pStyle w:val="ListParagraph"/>
        <w:spacing w:before="100" w:beforeAutospacing="1" w:after="100" w:afterAutospacing="1" w:line="240" w:lineRule="auto"/>
        <w:rPr>
          <w:rFonts w:ascii="Book Antiqua" w:eastAsia="Times New Roman" w:hAnsi="Book Antiqua" w:cs="Times New Roman"/>
          <w:color w:val="000000"/>
          <w:sz w:val="24"/>
          <w:szCs w:val="24"/>
          <w:lang w:val="en"/>
        </w:rPr>
      </w:pPr>
      <w:r w:rsidRPr="00BE0CBA">
        <w:rPr>
          <w:rFonts w:ascii="Book Antiqua" w:eastAsia="Times New Roman" w:hAnsi="Book Antiqua" w:cs="Times New Roman"/>
          <w:color w:val="000000"/>
          <w:sz w:val="24"/>
          <w:szCs w:val="24"/>
          <w:lang w:val="en"/>
        </w:rPr>
        <w:t xml:space="preserve">1. </w:t>
      </w:r>
      <w:r w:rsidR="00B24D3B">
        <w:rPr>
          <w:rFonts w:ascii="Book Antiqua" w:eastAsia="Times New Roman" w:hAnsi="Book Antiqua" w:cs="Times New Roman"/>
          <w:color w:val="000000"/>
          <w:sz w:val="24"/>
          <w:szCs w:val="24"/>
          <w:lang w:val="en"/>
        </w:rPr>
        <w:t>Application submission date.</w:t>
      </w:r>
    </w:p>
    <w:p w:rsidR="00B24D3B" w:rsidRDefault="00B24D3B" w:rsidP="00B24D3B">
      <w:pPr>
        <w:pStyle w:val="ListParagraph"/>
        <w:spacing w:before="100" w:beforeAutospacing="1" w:after="100" w:afterAutospacing="1" w:line="240" w:lineRule="auto"/>
        <w:rPr>
          <w:rFonts w:ascii="Book Antiqua" w:eastAsia="Times New Roman" w:hAnsi="Book Antiqua" w:cs="Times New Roman"/>
          <w:color w:val="000000"/>
          <w:sz w:val="24"/>
          <w:szCs w:val="24"/>
          <w:lang w:val="en"/>
        </w:rPr>
      </w:pPr>
      <w:r>
        <w:rPr>
          <w:rFonts w:ascii="Book Antiqua" w:eastAsia="Times New Roman" w:hAnsi="Book Antiqua" w:cs="Times New Roman"/>
          <w:color w:val="000000"/>
          <w:sz w:val="24"/>
          <w:szCs w:val="24"/>
          <w:lang w:val="en"/>
        </w:rPr>
        <w:t>2. Name of trademark’s owner.</w:t>
      </w:r>
    </w:p>
    <w:p w:rsidR="00B24D3B" w:rsidRDefault="00B24D3B" w:rsidP="00B24D3B">
      <w:pPr>
        <w:pStyle w:val="ListParagraph"/>
        <w:spacing w:before="100" w:beforeAutospacing="1" w:after="100" w:afterAutospacing="1" w:line="240" w:lineRule="auto"/>
        <w:rPr>
          <w:rFonts w:ascii="Book Antiqua" w:eastAsia="Times New Roman" w:hAnsi="Book Antiqua" w:cs="Times New Roman"/>
          <w:color w:val="000000"/>
          <w:sz w:val="24"/>
          <w:szCs w:val="24"/>
        </w:rPr>
      </w:pPr>
      <w:r>
        <w:rPr>
          <w:rFonts w:ascii="Book Antiqua" w:eastAsia="Times New Roman" w:hAnsi="Book Antiqua" w:cs="Times New Roman"/>
          <w:color w:val="000000"/>
          <w:sz w:val="24"/>
          <w:szCs w:val="24"/>
        </w:rPr>
        <w:t>3. Name of exhibition and its official opening date.</w:t>
      </w:r>
    </w:p>
    <w:p w:rsidR="00B24D3B" w:rsidRDefault="00B24D3B" w:rsidP="001A33C3">
      <w:pPr>
        <w:pStyle w:val="ListParagraph"/>
        <w:spacing w:before="100" w:beforeAutospacing="1" w:after="100" w:afterAutospacing="1" w:line="240" w:lineRule="auto"/>
        <w:rPr>
          <w:rFonts w:ascii="Book Antiqua" w:eastAsia="Times New Roman" w:hAnsi="Book Antiqua" w:cs="Times New Roman"/>
          <w:color w:val="000000"/>
          <w:sz w:val="24"/>
          <w:szCs w:val="24"/>
        </w:rPr>
      </w:pPr>
      <w:r>
        <w:rPr>
          <w:rFonts w:ascii="Book Antiqua" w:eastAsia="Times New Roman" w:hAnsi="Book Antiqua" w:cs="Times New Roman"/>
          <w:color w:val="000000"/>
          <w:sz w:val="24"/>
          <w:szCs w:val="24"/>
        </w:rPr>
        <w:t xml:space="preserve">4. Period of protection </w:t>
      </w:r>
      <w:r w:rsidR="001A33C3">
        <w:rPr>
          <w:rFonts w:ascii="Book Antiqua" w:eastAsia="Times New Roman" w:hAnsi="Book Antiqua" w:cs="Times New Roman"/>
          <w:color w:val="000000"/>
          <w:sz w:val="24"/>
          <w:szCs w:val="24"/>
        </w:rPr>
        <w:t xml:space="preserve">for </w:t>
      </w:r>
      <w:r>
        <w:rPr>
          <w:rFonts w:ascii="Book Antiqua" w:eastAsia="Times New Roman" w:hAnsi="Book Antiqua" w:cs="Times New Roman"/>
          <w:color w:val="000000"/>
          <w:sz w:val="24"/>
          <w:szCs w:val="24"/>
        </w:rPr>
        <w:t>the mark.</w:t>
      </w:r>
    </w:p>
    <w:p w:rsidR="00B24D3B" w:rsidRPr="00B24D3B" w:rsidRDefault="00B24D3B" w:rsidP="00B24D3B">
      <w:pPr>
        <w:pStyle w:val="ListParagraph"/>
        <w:spacing w:before="100" w:beforeAutospacing="1" w:after="100" w:afterAutospacing="1" w:line="240" w:lineRule="auto"/>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24"/>
        </w:rPr>
        <w:t>5. Good</w:t>
      </w:r>
      <w:r w:rsidR="001A33C3">
        <w:rPr>
          <w:rFonts w:ascii="Book Antiqua" w:eastAsia="Times New Roman" w:hAnsi="Book Antiqua" w:cs="Times New Roman"/>
          <w:color w:val="000000"/>
          <w:sz w:val="24"/>
          <w:szCs w:val="24"/>
        </w:rPr>
        <w:t>s</w:t>
      </w:r>
      <w:r>
        <w:rPr>
          <w:rFonts w:ascii="Book Antiqua" w:eastAsia="Times New Roman" w:hAnsi="Book Antiqua" w:cs="Times New Roman"/>
          <w:color w:val="000000"/>
          <w:sz w:val="24"/>
          <w:szCs w:val="24"/>
        </w:rPr>
        <w:t xml:space="preserve"> or products to which the mark </w:t>
      </w:r>
      <w:proofErr w:type="gramStart"/>
      <w:r>
        <w:rPr>
          <w:rFonts w:ascii="Book Antiqua" w:eastAsia="Times New Roman" w:hAnsi="Book Antiqua" w:cs="Times New Roman"/>
          <w:color w:val="000000"/>
          <w:sz w:val="24"/>
          <w:szCs w:val="24"/>
        </w:rPr>
        <w:t>is affixed</w:t>
      </w:r>
      <w:proofErr w:type="gramEnd"/>
      <w:r>
        <w:rPr>
          <w:rFonts w:ascii="Book Antiqua" w:eastAsia="Times New Roman" w:hAnsi="Book Antiqua" w:cs="Times New Roman"/>
          <w:color w:val="000000"/>
          <w:sz w:val="24"/>
          <w:szCs w:val="24"/>
        </w:rPr>
        <w:t>.</w:t>
      </w:r>
    </w:p>
    <w:p w:rsidR="00B24D3B" w:rsidRPr="00BE0CBA" w:rsidRDefault="00B24D3B" w:rsidP="00B24D3B">
      <w:pPr>
        <w:shd w:val="clear" w:color="auto" w:fill="FFFFFF"/>
        <w:spacing w:before="300" w:after="300" w:line="240" w:lineRule="auto"/>
        <w:jc w:val="both"/>
        <w:rPr>
          <w:rFonts w:ascii="Book Antiqua" w:eastAsia="Times New Roman" w:hAnsi="Book Antiqua" w:cs="Times New Roman"/>
          <w:b/>
          <w:bCs/>
          <w:color w:val="000000"/>
          <w:sz w:val="28"/>
          <w:szCs w:val="18"/>
          <w:lang w:bidi="ar-JO"/>
        </w:rPr>
      </w:pPr>
      <w:r>
        <w:rPr>
          <w:rFonts w:ascii="Book Antiqua" w:eastAsia="Times New Roman" w:hAnsi="Book Antiqua" w:cs="Times New Roman"/>
          <w:b/>
          <w:bCs/>
          <w:color w:val="000000"/>
          <w:sz w:val="28"/>
          <w:szCs w:val="18"/>
          <w:lang w:bidi="ar-JO"/>
        </w:rPr>
        <w:t>T</w:t>
      </w:r>
      <w:r w:rsidRPr="00BE0CBA">
        <w:rPr>
          <w:rFonts w:ascii="Book Antiqua" w:eastAsia="Times New Roman" w:hAnsi="Book Antiqua" w:cs="Times New Roman"/>
          <w:b/>
          <w:bCs/>
          <w:color w:val="000000"/>
          <w:sz w:val="28"/>
          <w:szCs w:val="18"/>
          <w:lang w:bidi="ar-JO"/>
        </w:rPr>
        <w:t>emporary protection</w:t>
      </w:r>
      <w:r>
        <w:rPr>
          <w:rFonts w:ascii="Book Antiqua" w:eastAsia="Times New Roman" w:hAnsi="Book Antiqua" w:cs="Times New Roman"/>
          <w:b/>
          <w:bCs/>
          <w:color w:val="000000"/>
          <w:sz w:val="28"/>
          <w:szCs w:val="18"/>
          <w:lang w:bidi="ar-JO"/>
        </w:rPr>
        <w:t xml:space="preserve"> certificate</w:t>
      </w:r>
    </w:p>
    <w:p w:rsidR="00B24D3B" w:rsidRPr="00BE0CBA" w:rsidRDefault="00B24D3B" w:rsidP="00B24D3B">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BE0CBA">
        <w:rPr>
          <w:rFonts w:ascii="Book Antiqua" w:eastAsia="Times New Roman" w:hAnsi="Book Antiqua" w:cs="Times New Roman"/>
          <w:b/>
          <w:bCs/>
          <w:color w:val="000000"/>
          <w:sz w:val="24"/>
          <w:szCs w:val="16"/>
          <w:lang w:bidi="ar-JO"/>
        </w:rPr>
        <w:t xml:space="preserve">Article </w:t>
      </w:r>
      <w:r>
        <w:rPr>
          <w:rFonts w:ascii="Book Antiqua" w:eastAsia="Times New Roman" w:hAnsi="Book Antiqua" w:cs="Times New Roman"/>
          <w:b/>
          <w:bCs/>
          <w:color w:val="000000"/>
          <w:sz w:val="24"/>
          <w:szCs w:val="16"/>
          <w:lang w:bidi="ar-JO"/>
        </w:rPr>
        <w:t>32</w:t>
      </w:r>
    </w:p>
    <w:p w:rsidR="00B24D3B" w:rsidRPr="0043164B" w:rsidRDefault="00B24D3B" w:rsidP="00086B06">
      <w:pPr>
        <w:spacing w:before="300" w:after="300" w:line="240" w:lineRule="auto"/>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24"/>
          <w:lang w:val="en"/>
        </w:rPr>
        <w:t xml:space="preserve">The Office shall provide the applicant or an agent thereof with the temporary </w:t>
      </w:r>
      <w:r w:rsidR="00086B06">
        <w:rPr>
          <w:rFonts w:ascii="Book Antiqua" w:eastAsia="Times New Roman" w:hAnsi="Book Antiqua" w:cs="Times New Roman"/>
          <w:color w:val="000000"/>
          <w:sz w:val="24"/>
          <w:szCs w:val="24"/>
          <w:lang w:val="en"/>
        </w:rPr>
        <w:t xml:space="preserve">protection certificate. The certificate guarantees to the applicant the same rights as the registration of the trademark for a period that expires with the expiry of the protection granted, provided it does not exceed six months. The certificate </w:t>
      </w:r>
      <w:proofErr w:type="gramStart"/>
      <w:r w:rsidR="00086B06">
        <w:rPr>
          <w:rFonts w:ascii="Book Antiqua" w:eastAsia="Times New Roman" w:hAnsi="Book Antiqua" w:cs="Times New Roman"/>
          <w:color w:val="000000"/>
          <w:sz w:val="24"/>
          <w:szCs w:val="24"/>
          <w:lang w:val="en"/>
        </w:rPr>
        <w:t>sh</w:t>
      </w:r>
      <w:r w:rsidR="00591E68">
        <w:rPr>
          <w:rFonts w:ascii="Book Antiqua" w:eastAsia="Times New Roman" w:hAnsi="Book Antiqua" w:cs="Times New Roman"/>
          <w:color w:val="000000"/>
          <w:sz w:val="24"/>
          <w:szCs w:val="24"/>
          <w:lang w:val="en"/>
        </w:rPr>
        <w:t>all be issued</w:t>
      </w:r>
      <w:proofErr w:type="gramEnd"/>
      <w:r w:rsidR="00591E68">
        <w:rPr>
          <w:rFonts w:ascii="Book Antiqua" w:eastAsia="Times New Roman" w:hAnsi="Book Antiqua" w:cs="Times New Roman"/>
          <w:color w:val="000000"/>
          <w:sz w:val="24"/>
          <w:szCs w:val="24"/>
          <w:lang w:val="en"/>
        </w:rPr>
        <w:t xml:space="preserve"> using Form No. 11, which is </w:t>
      </w:r>
      <w:r w:rsidR="00086B06">
        <w:rPr>
          <w:rFonts w:ascii="Book Antiqua" w:eastAsia="Times New Roman" w:hAnsi="Book Antiqua" w:cs="Times New Roman"/>
          <w:color w:val="000000"/>
          <w:sz w:val="24"/>
          <w:szCs w:val="24"/>
          <w:lang w:val="en"/>
        </w:rPr>
        <w:t>attached to these Regulations.</w:t>
      </w:r>
    </w:p>
    <w:p w:rsidR="00086B06" w:rsidRPr="00BE0CBA" w:rsidRDefault="00086B06" w:rsidP="00086B06">
      <w:pPr>
        <w:shd w:val="clear" w:color="auto" w:fill="FFFFFF"/>
        <w:spacing w:before="300" w:after="300" w:line="240" w:lineRule="auto"/>
        <w:jc w:val="both"/>
        <w:rPr>
          <w:rFonts w:ascii="Book Antiqua" w:eastAsia="Times New Roman" w:hAnsi="Book Antiqua" w:cs="Times New Roman"/>
          <w:b/>
          <w:bCs/>
          <w:color w:val="000000"/>
          <w:sz w:val="24"/>
          <w:szCs w:val="16"/>
          <w:lang w:bidi="ar-JO"/>
        </w:rPr>
      </w:pPr>
      <w:r w:rsidRPr="00BE0CBA">
        <w:rPr>
          <w:rFonts w:ascii="Book Antiqua" w:eastAsia="Times New Roman" w:hAnsi="Book Antiqua" w:cs="Times New Roman"/>
          <w:b/>
          <w:bCs/>
          <w:color w:val="000000"/>
          <w:sz w:val="24"/>
          <w:szCs w:val="16"/>
          <w:lang w:bidi="ar-JO"/>
        </w:rPr>
        <w:t xml:space="preserve">Article </w:t>
      </w:r>
      <w:r>
        <w:rPr>
          <w:rFonts w:ascii="Book Antiqua" w:eastAsia="Times New Roman" w:hAnsi="Book Antiqua" w:cs="Times New Roman"/>
          <w:b/>
          <w:bCs/>
          <w:color w:val="000000"/>
          <w:sz w:val="24"/>
          <w:szCs w:val="16"/>
          <w:lang w:bidi="ar-JO"/>
        </w:rPr>
        <w:t>33</w:t>
      </w:r>
    </w:p>
    <w:p w:rsidR="00086B06" w:rsidRPr="0043164B" w:rsidRDefault="00086B06" w:rsidP="00591E68">
      <w:pPr>
        <w:spacing w:before="300" w:after="300" w:line="240" w:lineRule="auto"/>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24"/>
          <w:lang w:val="en"/>
        </w:rPr>
        <w:t xml:space="preserve">The temporary protection certificate, stipulated in these regulations, </w:t>
      </w:r>
      <w:proofErr w:type="gramStart"/>
      <w:r>
        <w:rPr>
          <w:rFonts w:ascii="Book Antiqua" w:eastAsia="Times New Roman" w:hAnsi="Book Antiqua" w:cs="Times New Roman"/>
          <w:color w:val="000000"/>
          <w:sz w:val="24"/>
          <w:szCs w:val="24"/>
          <w:lang w:val="en"/>
        </w:rPr>
        <w:t>may not be issued</w:t>
      </w:r>
      <w:proofErr w:type="gramEnd"/>
      <w:r>
        <w:rPr>
          <w:rFonts w:ascii="Book Antiqua" w:eastAsia="Times New Roman" w:hAnsi="Book Antiqua" w:cs="Times New Roman"/>
          <w:color w:val="000000"/>
          <w:sz w:val="24"/>
          <w:szCs w:val="24"/>
          <w:lang w:val="en"/>
        </w:rPr>
        <w:t xml:space="preserve"> except for the exhibitions </w:t>
      </w:r>
      <w:r w:rsidR="00591E68">
        <w:rPr>
          <w:rFonts w:ascii="Book Antiqua" w:eastAsia="Times New Roman" w:hAnsi="Book Antiqua" w:cs="Times New Roman"/>
          <w:color w:val="000000"/>
          <w:sz w:val="24"/>
          <w:szCs w:val="24"/>
        </w:rPr>
        <w:t xml:space="preserve">determined </w:t>
      </w:r>
      <w:r>
        <w:rPr>
          <w:rFonts w:ascii="Book Antiqua" w:eastAsia="Times New Roman" w:hAnsi="Book Antiqua" w:cs="Times New Roman"/>
          <w:color w:val="000000"/>
          <w:sz w:val="24"/>
          <w:szCs w:val="24"/>
          <w:lang w:val="en"/>
        </w:rPr>
        <w:t>by virtue of a decision by the Minister.</w:t>
      </w:r>
    </w:p>
    <w:p w:rsidR="00086B06" w:rsidRPr="00086B06" w:rsidRDefault="00086B06" w:rsidP="00086B06">
      <w:pPr>
        <w:shd w:val="clear" w:color="auto" w:fill="FFFFFF"/>
        <w:spacing w:before="300" w:after="300" w:line="240" w:lineRule="auto"/>
        <w:jc w:val="both"/>
        <w:rPr>
          <w:rFonts w:ascii="Book Antiqua" w:eastAsia="Times New Roman" w:hAnsi="Book Antiqua" w:cs="Times New Roman"/>
          <w:b/>
          <w:bCs/>
          <w:color w:val="000000"/>
          <w:sz w:val="28"/>
          <w:szCs w:val="18"/>
          <w:lang w:bidi="ar-JO"/>
        </w:rPr>
      </w:pPr>
      <w:r w:rsidRPr="00086B06">
        <w:rPr>
          <w:rFonts w:ascii="Book Antiqua" w:eastAsia="Times New Roman" w:hAnsi="Book Antiqua" w:cs="Times New Roman"/>
          <w:b/>
          <w:bCs/>
          <w:color w:val="000000"/>
          <w:sz w:val="28"/>
          <w:szCs w:val="18"/>
          <w:lang w:bidi="ar-JO"/>
        </w:rPr>
        <w:t>Perusal of extracts and certificates</w:t>
      </w:r>
    </w:p>
    <w:p w:rsidR="00086B06" w:rsidRDefault="00086B06" w:rsidP="00086B06">
      <w:pPr>
        <w:spacing w:before="300" w:after="300" w:line="240" w:lineRule="auto"/>
        <w:rPr>
          <w:rFonts w:ascii="Book Antiqua" w:eastAsia="Times New Roman" w:hAnsi="Book Antiqua" w:cs="Times New Roman"/>
          <w:b/>
          <w:bCs/>
          <w:color w:val="000000"/>
          <w:sz w:val="24"/>
          <w:szCs w:val="16"/>
          <w:lang w:bidi="ar-JO"/>
        </w:rPr>
      </w:pPr>
      <w:r w:rsidRPr="00BE0CBA">
        <w:rPr>
          <w:rFonts w:ascii="Book Antiqua" w:eastAsia="Times New Roman" w:hAnsi="Book Antiqua" w:cs="Times New Roman"/>
          <w:b/>
          <w:bCs/>
          <w:color w:val="000000"/>
          <w:sz w:val="24"/>
          <w:szCs w:val="16"/>
          <w:lang w:bidi="ar-JO"/>
        </w:rPr>
        <w:t xml:space="preserve">Article </w:t>
      </w:r>
      <w:r>
        <w:rPr>
          <w:rFonts w:ascii="Book Antiqua" w:eastAsia="Times New Roman" w:hAnsi="Book Antiqua" w:cs="Times New Roman"/>
          <w:b/>
          <w:bCs/>
          <w:color w:val="000000"/>
          <w:sz w:val="24"/>
          <w:szCs w:val="16"/>
          <w:lang w:bidi="ar-JO"/>
        </w:rPr>
        <w:t>34</w:t>
      </w:r>
    </w:p>
    <w:p w:rsidR="00086B06" w:rsidRPr="00086B06" w:rsidRDefault="00086B06" w:rsidP="00086B06">
      <w:pPr>
        <w:spacing w:before="300" w:after="300" w:line="240" w:lineRule="auto"/>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16"/>
          <w:lang w:bidi="ar-JO"/>
        </w:rPr>
        <w:t>Every person may peruse the applications submitted to the Trademark Office, according to the provisions of these Regulations, the documents attached to it, the marks record book, its index, and the decisions issued.</w:t>
      </w:r>
    </w:p>
    <w:p w:rsidR="00086B06" w:rsidRPr="0043164B" w:rsidRDefault="000231BE" w:rsidP="000231BE">
      <w:pPr>
        <w:spacing w:before="300" w:after="300" w:line="240" w:lineRule="auto"/>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16"/>
          <w:lang w:bidi="ar-JO"/>
        </w:rPr>
        <w:lastRenderedPageBreak/>
        <w:t>The Office may give, based on a written application, copies or extracts of the applications and documents stipulated in the previous paragraph, except for companies’ articles of association.</w:t>
      </w:r>
    </w:p>
    <w:p w:rsidR="000231BE" w:rsidRDefault="000231BE" w:rsidP="000231BE">
      <w:pPr>
        <w:spacing w:before="300" w:after="300" w:line="240" w:lineRule="auto"/>
        <w:rPr>
          <w:rFonts w:ascii="Book Antiqua" w:eastAsia="Times New Roman" w:hAnsi="Book Antiqua" w:cs="Times New Roman"/>
          <w:b/>
          <w:bCs/>
          <w:color w:val="000000"/>
          <w:sz w:val="24"/>
          <w:szCs w:val="16"/>
          <w:lang w:bidi="ar-JO"/>
        </w:rPr>
      </w:pPr>
      <w:r w:rsidRPr="00BE0CBA">
        <w:rPr>
          <w:rFonts w:ascii="Book Antiqua" w:eastAsia="Times New Roman" w:hAnsi="Book Antiqua" w:cs="Times New Roman"/>
          <w:b/>
          <w:bCs/>
          <w:color w:val="000000"/>
          <w:sz w:val="24"/>
          <w:szCs w:val="16"/>
          <w:lang w:bidi="ar-JO"/>
        </w:rPr>
        <w:t xml:space="preserve">Article </w:t>
      </w:r>
      <w:r>
        <w:rPr>
          <w:rFonts w:ascii="Book Antiqua" w:eastAsia="Times New Roman" w:hAnsi="Book Antiqua" w:cs="Times New Roman"/>
          <w:b/>
          <w:bCs/>
          <w:color w:val="000000"/>
          <w:sz w:val="24"/>
          <w:szCs w:val="16"/>
          <w:lang w:bidi="ar-JO"/>
        </w:rPr>
        <w:t>35</w:t>
      </w:r>
    </w:p>
    <w:p w:rsidR="000231BE" w:rsidRPr="0043164B" w:rsidRDefault="000231BE" w:rsidP="000231BE">
      <w:pPr>
        <w:spacing w:before="300" w:after="300" w:line="240" w:lineRule="auto"/>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16"/>
          <w:lang w:bidi="ar-JO"/>
        </w:rPr>
        <w:t xml:space="preserve">Every person, before submitting the mark’s registration application, may inquire from the Trademark Office if the mark is free from legal prohibitions set forth in Article 1232 of the Law. The Applicant may also request the Office to search in the indexes of the marks’ applications that no final decision </w:t>
      </w:r>
      <w:proofErr w:type="gramStart"/>
      <w:r>
        <w:rPr>
          <w:rFonts w:ascii="Book Antiqua" w:eastAsia="Times New Roman" w:hAnsi="Book Antiqua" w:cs="Times New Roman"/>
          <w:color w:val="000000"/>
          <w:sz w:val="24"/>
          <w:szCs w:val="16"/>
          <w:lang w:bidi="ar-JO"/>
        </w:rPr>
        <w:t>has been made</w:t>
      </w:r>
      <w:proofErr w:type="gramEnd"/>
      <w:r>
        <w:rPr>
          <w:rFonts w:ascii="Book Antiqua" w:eastAsia="Times New Roman" w:hAnsi="Book Antiqua" w:cs="Times New Roman"/>
          <w:color w:val="000000"/>
          <w:sz w:val="24"/>
          <w:szCs w:val="16"/>
          <w:lang w:bidi="ar-JO"/>
        </w:rPr>
        <w:t xml:space="preserve"> on them to check if there is a mark identical or similar to the mark to be registered.</w:t>
      </w:r>
    </w:p>
    <w:p w:rsidR="000231BE" w:rsidRPr="0043164B" w:rsidRDefault="000231BE" w:rsidP="000231BE">
      <w:pPr>
        <w:spacing w:before="300" w:after="300" w:line="240" w:lineRule="auto"/>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16"/>
          <w:lang w:bidi="ar-JO"/>
        </w:rPr>
        <w:t xml:space="preserve">The application </w:t>
      </w:r>
      <w:proofErr w:type="gramStart"/>
      <w:r>
        <w:rPr>
          <w:rFonts w:ascii="Book Antiqua" w:eastAsia="Times New Roman" w:hAnsi="Book Antiqua" w:cs="Times New Roman"/>
          <w:color w:val="000000"/>
          <w:sz w:val="24"/>
          <w:szCs w:val="16"/>
          <w:lang w:bidi="ar-JO"/>
        </w:rPr>
        <w:t>shall be submitted</w:t>
      </w:r>
      <w:proofErr w:type="gramEnd"/>
      <w:r>
        <w:rPr>
          <w:rFonts w:ascii="Book Antiqua" w:eastAsia="Times New Roman" w:hAnsi="Book Antiqua" w:cs="Times New Roman"/>
          <w:color w:val="000000"/>
          <w:sz w:val="24"/>
          <w:szCs w:val="16"/>
          <w:lang w:bidi="ar-JO"/>
        </w:rPr>
        <w:t xml:space="preserve"> using Form No. 12, attached to these Regulations, along with two photos of the mark and a statement of the goods and products </w:t>
      </w:r>
      <w:r w:rsidRPr="000231BE">
        <w:rPr>
          <w:rFonts w:ascii="Book Antiqua" w:eastAsia="Times New Roman" w:hAnsi="Book Antiqua" w:cs="Times New Roman"/>
          <w:color w:val="000000"/>
          <w:sz w:val="24"/>
          <w:szCs w:val="16"/>
          <w:lang w:val="en" w:bidi="ar-JO"/>
        </w:rPr>
        <w:t>for which the mark will be assigned to distinguish them.</w:t>
      </w:r>
    </w:p>
    <w:p w:rsidR="000231BE" w:rsidRDefault="000231BE" w:rsidP="00591E68">
      <w:pPr>
        <w:spacing w:before="300" w:line="240" w:lineRule="auto"/>
        <w:jc w:val="both"/>
        <w:rPr>
          <w:rFonts w:ascii="IBM Plex Sans Arabic" w:eastAsia="Times New Roman" w:hAnsi="IBM Plex Sans Arabic" w:cs="Times New Roman"/>
          <w:color w:val="000000" w:themeColor="text1"/>
          <w:sz w:val="27"/>
          <w:szCs w:val="27"/>
        </w:rPr>
      </w:pPr>
      <w:r>
        <w:rPr>
          <w:rFonts w:ascii="Book Antiqua" w:eastAsia="Times New Roman" w:hAnsi="Book Antiqua" w:cs="Times New Roman"/>
          <w:color w:val="000000"/>
          <w:sz w:val="24"/>
          <w:szCs w:val="16"/>
          <w:lang w:bidi="ar-JO"/>
        </w:rPr>
        <w:t xml:space="preserve">The Applicant </w:t>
      </w:r>
      <w:proofErr w:type="gramStart"/>
      <w:r>
        <w:rPr>
          <w:rFonts w:ascii="Book Antiqua" w:eastAsia="Times New Roman" w:hAnsi="Book Antiqua" w:cs="Times New Roman"/>
          <w:color w:val="000000"/>
          <w:sz w:val="24"/>
          <w:szCs w:val="16"/>
          <w:lang w:bidi="ar-JO"/>
        </w:rPr>
        <w:t>shall be given</w:t>
      </w:r>
      <w:proofErr w:type="gramEnd"/>
      <w:r>
        <w:rPr>
          <w:rFonts w:ascii="Book Antiqua" w:eastAsia="Times New Roman" w:hAnsi="Book Antiqua" w:cs="Times New Roman"/>
          <w:color w:val="000000"/>
          <w:sz w:val="24"/>
          <w:szCs w:val="16"/>
          <w:lang w:bidi="ar-JO"/>
        </w:rPr>
        <w:t xml:space="preserve"> a certificate of the search results. </w:t>
      </w:r>
      <w:r w:rsidRPr="000231BE">
        <w:rPr>
          <w:rFonts w:ascii="Book Antiqua" w:eastAsia="Times New Roman" w:hAnsi="Book Antiqua" w:cs="Times New Roman"/>
          <w:color w:val="000000"/>
          <w:sz w:val="24"/>
          <w:szCs w:val="16"/>
          <w:lang w:val="en" w:bidi="ar-JO"/>
        </w:rPr>
        <w:t xml:space="preserve">This certificate does not entail any rights for </w:t>
      </w:r>
      <w:r>
        <w:rPr>
          <w:rFonts w:ascii="Book Antiqua" w:eastAsia="Times New Roman" w:hAnsi="Book Antiqua" w:cs="Times New Roman"/>
          <w:color w:val="000000"/>
          <w:sz w:val="24"/>
          <w:szCs w:val="16"/>
          <w:lang w:val="en" w:bidi="ar-JO"/>
        </w:rPr>
        <w:t>the Applicant. The O</w:t>
      </w:r>
      <w:r w:rsidRPr="000231BE">
        <w:rPr>
          <w:rFonts w:ascii="Book Antiqua" w:eastAsia="Times New Roman" w:hAnsi="Book Antiqua" w:cs="Times New Roman"/>
          <w:color w:val="000000"/>
          <w:sz w:val="24"/>
          <w:szCs w:val="16"/>
          <w:lang w:val="en" w:bidi="ar-JO"/>
        </w:rPr>
        <w:t xml:space="preserve">ffice does not bear any responsibility of any kind for </w:t>
      </w:r>
      <w:r w:rsidR="00591E68">
        <w:rPr>
          <w:rFonts w:ascii="Book Antiqua" w:eastAsia="Times New Roman" w:hAnsi="Book Antiqua" w:cs="Times New Roman"/>
          <w:color w:val="000000"/>
          <w:sz w:val="24"/>
          <w:szCs w:val="16"/>
          <w:lang w:val="en" w:bidi="ar-JO"/>
        </w:rPr>
        <w:t>them</w:t>
      </w:r>
      <w:r w:rsidRPr="000231BE">
        <w:rPr>
          <w:rFonts w:ascii="Book Antiqua" w:eastAsia="Times New Roman" w:hAnsi="Book Antiqua" w:cs="Times New Roman"/>
          <w:color w:val="000000"/>
          <w:sz w:val="24"/>
          <w:szCs w:val="16"/>
          <w:lang w:val="en" w:bidi="ar-JO"/>
        </w:rPr>
        <w:t xml:space="preserve">, especially if any error or </w:t>
      </w:r>
      <w:r w:rsidR="00693B51">
        <w:rPr>
          <w:rFonts w:ascii="Book Antiqua" w:eastAsia="Times New Roman" w:hAnsi="Book Antiqua" w:cs="Times New Roman"/>
          <w:color w:val="000000"/>
          <w:sz w:val="24"/>
          <w:szCs w:val="16"/>
          <w:lang w:val="en" w:bidi="ar-JO"/>
        </w:rPr>
        <w:t xml:space="preserve">omission </w:t>
      </w:r>
      <w:r w:rsidRPr="000231BE">
        <w:rPr>
          <w:rFonts w:ascii="Book Antiqua" w:eastAsia="Times New Roman" w:hAnsi="Book Antiqua" w:cs="Times New Roman"/>
          <w:color w:val="000000"/>
          <w:sz w:val="24"/>
          <w:szCs w:val="16"/>
          <w:lang w:val="en" w:bidi="ar-JO"/>
        </w:rPr>
        <w:t>occurs.</w:t>
      </w:r>
    </w:p>
    <w:p w:rsidR="00693B51" w:rsidRPr="00086B06" w:rsidRDefault="00693B51" w:rsidP="00693B51">
      <w:pPr>
        <w:shd w:val="clear" w:color="auto" w:fill="FFFFFF"/>
        <w:spacing w:before="300" w:after="300" w:line="240" w:lineRule="auto"/>
        <w:jc w:val="both"/>
        <w:rPr>
          <w:rFonts w:ascii="Book Antiqua" w:eastAsia="Times New Roman" w:hAnsi="Book Antiqua" w:cs="Times New Roman"/>
          <w:b/>
          <w:bCs/>
          <w:color w:val="000000"/>
          <w:sz w:val="28"/>
          <w:szCs w:val="18"/>
          <w:lang w:bidi="ar-JO"/>
        </w:rPr>
      </w:pPr>
      <w:r>
        <w:rPr>
          <w:rFonts w:ascii="Book Antiqua" w:eastAsia="Times New Roman" w:hAnsi="Book Antiqua" w:cs="Times New Roman"/>
          <w:b/>
          <w:bCs/>
          <w:color w:val="000000"/>
          <w:sz w:val="28"/>
          <w:szCs w:val="18"/>
          <w:lang w:bidi="ar-JO"/>
        </w:rPr>
        <w:t>Precautionary measures</w:t>
      </w:r>
    </w:p>
    <w:p w:rsidR="00693B51" w:rsidRDefault="00693B51" w:rsidP="00693B51">
      <w:pPr>
        <w:shd w:val="clear" w:color="auto" w:fill="FFFFFF"/>
        <w:spacing w:before="300" w:after="300" w:line="240" w:lineRule="auto"/>
        <w:jc w:val="both"/>
        <w:rPr>
          <w:rFonts w:ascii="Book Antiqua" w:eastAsia="Times New Roman" w:hAnsi="Book Antiqua" w:cs="Times New Roman"/>
          <w:color w:val="000000"/>
          <w:sz w:val="24"/>
          <w:szCs w:val="24"/>
          <w:lang w:val="en"/>
        </w:rPr>
      </w:pPr>
      <w:r w:rsidRPr="00BE0CBA">
        <w:rPr>
          <w:rFonts w:ascii="Book Antiqua" w:eastAsia="Times New Roman" w:hAnsi="Book Antiqua" w:cs="Times New Roman"/>
          <w:b/>
          <w:bCs/>
          <w:color w:val="000000"/>
          <w:sz w:val="24"/>
          <w:szCs w:val="16"/>
          <w:lang w:bidi="ar-JO"/>
        </w:rPr>
        <w:t xml:space="preserve">Article </w:t>
      </w:r>
      <w:r>
        <w:rPr>
          <w:rFonts w:ascii="Book Antiqua" w:eastAsia="Times New Roman" w:hAnsi="Book Antiqua" w:cs="Times New Roman"/>
          <w:b/>
          <w:bCs/>
          <w:color w:val="000000"/>
          <w:sz w:val="24"/>
          <w:szCs w:val="16"/>
          <w:lang w:bidi="ar-JO"/>
        </w:rPr>
        <w:t>37</w:t>
      </w:r>
    </w:p>
    <w:p w:rsidR="00693B51" w:rsidRPr="00B9357B" w:rsidRDefault="00693B51" w:rsidP="00693B51">
      <w:pPr>
        <w:shd w:val="clear" w:color="auto" w:fill="FFFFFF"/>
        <w:spacing w:before="100" w:beforeAutospacing="1" w:after="100" w:afterAutospacing="1" w:line="240" w:lineRule="auto"/>
        <w:ind w:left="720"/>
        <w:jc w:val="both"/>
        <w:rPr>
          <w:rFonts w:ascii="IBM Plex Sans Arabic" w:eastAsia="Times New Roman" w:hAnsi="IBM Plex Sans Arabic" w:cs="Times New Roman"/>
          <w:color w:val="000000"/>
          <w:sz w:val="27"/>
          <w:szCs w:val="27"/>
        </w:rPr>
      </w:pPr>
      <w:proofErr w:type="gramStart"/>
      <w:r>
        <w:rPr>
          <w:rFonts w:ascii="Book Antiqua" w:eastAsia="Times New Roman" w:hAnsi="Book Antiqua" w:cs="Times New Roman"/>
          <w:color w:val="000000"/>
          <w:sz w:val="24"/>
          <w:szCs w:val="24"/>
          <w:lang w:val="en"/>
        </w:rPr>
        <w:t xml:space="preserve">1. </w:t>
      </w:r>
      <w:r w:rsidRPr="00693B51">
        <w:rPr>
          <w:rFonts w:ascii="Book Antiqua" w:eastAsia="Times New Roman" w:hAnsi="Book Antiqua" w:cs="Times New Roman"/>
          <w:color w:val="000000"/>
          <w:sz w:val="24"/>
          <w:szCs w:val="24"/>
          <w:lang w:val="en"/>
        </w:rPr>
        <w:t xml:space="preserve">If the owner of a trademark has justifiable reasons to believe that it is possible to import counterfeit or forged goods or bearing a trademark similar to </w:t>
      </w:r>
      <w:r>
        <w:rPr>
          <w:rFonts w:ascii="Book Antiqua" w:eastAsia="Times New Roman" w:hAnsi="Book Antiqua" w:cs="Times New Roman"/>
          <w:color w:val="000000"/>
          <w:sz w:val="24"/>
          <w:szCs w:val="24"/>
          <w:lang w:val="en"/>
        </w:rPr>
        <w:t>the</w:t>
      </w:r>
      <w:r w:rsidRPr="00693B51">
        <w:rPr>
          <w:rFonts w:ascii="Book Antiqua" w:eastAsia="Times New Roman" w:hAnsi="Book Antiqua" w:cs="Times New Roman"/>
          <w:color w:val="000000"/>
          <w:sz w:val="24"/>
          <w:szCs w:val="24"/>
          <w:lang w:val="en"/>
        </w:rPr>
        <w:t xml:space="preserve"> registered trademark</w:t>
      </w:r>
      <w:r>
        <w:rPr>
          <w:rFonts w:ascii="Book Antiqua" w:eastAsia="Times New Roman" w:hAnsi="Book Antiqua" w:cs="Times New Roman"/>
          <w:color w:val="000000"/>
          <w:sz w:val="24"/>
          <w:szCs w:val="24"/>
          <w:lang w:val="en"/>
        </w:rPr>
        <w:t xml:space="preserve"> thereof</w:t>
      </w:r>
      <w:r w:rsidRPr="00693B51">
        <w:rPr>
          <w:rFonts w:ascii="Book Antiqua" w:eastAsia="Times New Roman" w:hAnsi="Book Antiqua" w:cs="Times New Roman"/>
          <w:color w:val="000000"/>
          <w:sz w:val="24"/>
          <w:szCs w:val="24"/>
          <w:lang w:val="en"/>
        </w:rPr>
        <w:t xml:space="preserve">, which may </w:t>
      </w:r>
      <w:r>
        <w:rPr>
          <w:rFonts w:ascii="Book Antiqua" w:eastAsia="Times New Roman" w:hAnsi="Book Antiqua" w:cs="Times New Roman"/>
          <w:color w:val="000000"/>
          <w:sz w:val="24"/>
          <w:szCs w:val="24"/>
          <w:lang w:val="en"/>
        </w:rPr>
        <w:t xml:space="preserve">confuse </w:t>
      </w:r>
      <w:r w:rsidRPr="00693B51">
        <w:rPr>
          <w:rFonts w:ascii="Book Antiqua" w:eastAsia="Times New Roman" w:hAnsi="Book Antiqua" w:cs="Times New Roman"/>
          <w:color w:val="000000"/>
          <w:sz w:val="24"/>
          <w:szCs w:val="24"/>
          <w:lang w:val="en"/>
        </w:rPr>
        <w:t xml:space="preserve">the public, </w:t>
      </w:r>
      <w:r>
        <w:rPr>
          <w:rFonts w:ascii="Book Antiqua" w:eastAsia="Times New Roman" w:hAnsi="Book Antiqua" w:cs="Times New Roman"/>
          <w:color w:val="000000"/>
          <w:sz w:val="24"/>
          <w:szCs w:val="24"/>
          <w:lang w:val="en"/>
        </w:rPr>
        <w:t>the owner</w:t>
      </w:r>
      <w:r w:rsidRPr="00693B51">
        <w:rPr>
          <w:rFonts w:ascii="Book Antiqua" w:eastAsia="Times New Roman" w:hAnsi="Book Antiqua" w:cs="Times New Roman"/>
          <w:color w:val="000000"/>
          <w:sz w:val="24"/>
          <w:szCs w:val="24"/>
          <w:lang w:val="en"/>
        </w:rPr>
        <w:t xml:space="preserve">, based on a petition accompanied by an official certificate indicating the registration of the trademark, may obtain an order from the </w:t>
      </w:r>
      <w:r>
        <w:rPr>
          <w:rFonts w:ascii="Book Antiqua" w:eastAsia="Times New Roman" w:hAnsi="Book Antiqua" w:cs="Times New Roman"/>
          <w:color w:val="000000"/>
          <w:sz w:val="24"/>
          <w:szCs w:val="24"/>
          <w:lang w:val="en"/>
        </w:rPr>
        <w:t xml:space="preserve">Chief Justice </w:t>
      </w:r>
      <w:r w:rsidRPr="00693B51">
        <w:rPr>
          <w:rFonts w:ascii="Book Antiqua" w:eastAsia="Times New Roman" w:hAnsi="Book Antiqua" w:cs="Times New Roman"/>
          <w:color w:val="000000"/>
          <w:sz w:val="24"/>
          <w:szCs w:val="24"/>
          <w:lang w:val="en"/>
        </w:rPr>
        <w:t>of the Court of First Instance to take the following precautionary measures:</w:t>
      </w:r>
      <w:proofErr w:type="gramEnd"/>
    </w:p>
    <w:p w:rsidR="00693B51" w:rsidRPr="00693B51" w:rsidRDefault="00693B51" w:rsidP="00FB42DB">
      <w:pPr>
        <w:pStyle w:val="ListParagraph"/>
        <w:numPr>
          <w:ilvl w:val="0"/>
          <w:numId w:val="28"/>
        </w:numPr>
        <w:shd w:val="clear" w:color="auto" w:fill="FFFFFF"/>
        <w:spacing w:before="100" w:beforeAutospacing="1" w:after="100" w:afterAutospacing="1" w:line="240" w:lineRule="auto"/>
        <w:jc w:val="both"/>
        <w:rPr>
          <w:rFonts w:ascii="Book Antiqua" w:eastAsia="Times New Roman" w:hAnsi="Book Antiqua" w:cs="Times New Roman"/>
          <w:color w:val="000000"/>
          <w:sz w:val="24"/>
          <w:szCs w:val="24"/>
          <w:lang w:val="en"/>
        </w:rPr>
      </w:pPr>
      <w:r w:rsidRPr="00693B51">
        <w:rPr>
          <w:rFonts w:ascii="Book Antiqua" w:eastAsia="Times New Roman" w:hAnsi="Book Antiqua" w:cs="Times New Roman"/>
          <w:color w:val="000000"/>
          <w:sz w:val="24"/>
          <w:szCs w:val="24"/>
        </w:rPr>
        <w:t xml:space="preserve">Make </w:t>
      </w:r>
      <w:r w:rsidRPr="00693B51">
        <w:rPr>
          <w:rFonts w:ascii="Book Antiqua" w:eastAsia="Times New Roman" w:hAnsi="Book Antiqua" w:cs="Times New Roman"/>
          <w:color w:val="000000"/>
          <w:sz w:val="24"/>
          <w:szCs w:val="24"/>
          <w:lang w:val="en"/>
        </w:rPr>
        <w:t xml:space="preserve">a detailed inventory report of the machines and tools that are used or </w:t>
      </w:r>
      <w:proofErr w:type="gramStart"/>
      <w:r w:rsidRPr="00693B51">
        <w:rPr>
          <w:rFonts w:ascii="Book Antiqua" w:eastAsia="Times New Roman" w:hAnsi="Book Antiqua" w:cs="Times New Roman"/>
          <w:color w:val="000000"/>
          <w:sz w:val="24"/>
          <w:szCs w:val="24"/>
          <w:lang w:val="en"/>
        </w:rPr>
        <w:t>may have been used</w:t>
      </w:r>
      <w:proofErr w:type="gramEnd"/>
      <w:r w:rsidRPr="00693B51">
        <w:rPr>
          <w:rFonts w:ascii="Book Antiqua" w:eastAsia="Times New Roman" w:hAnsi="Book Antiqua" w:cs="Times New Roman"/>
          <w:color w:val="000000"/>
          <w:sz w:val="24"/>
          <w:szCs w:val="24"/>
          <w:lang w:val="en"/>
        </w:rPr>
        <w:t xml:space="preserve"> in committing the crime and the products, goods, shop addresses, packages, papers, or other items on which the mark, which is the subject matter of the crime, </w:t>
      </w:r>
      <w:r w:rsidR="00960957">
        <w:rPr>
          <w:rFonts w:ascii="Book Antiqua" w:eastAsia="Times New Roman" w:hAnsi="Book Antiqua" w:cs="Times New Roman"/>
          <w:color w:val="000000"/>
          <w:sz w:val="24"/>
          <w:szCs w:val="24"/>
          <w:lang w:val="en"/>
        </w:rPr>
        <w:t>may have</w:t>
      </w:r>
      <w:r w:rsidRPr="00693B51">
        <w:rPr>
          <w:rFonts w:ascii="Book Antiqua" w:eastAsia="Times New Roman" w:hAnsi="Book Antiqua" w:cs="Times New Roman"/>
          <w:color w:val="000000"/>
          <w:sz w:val="24"/>
          <w:szCs w:val="24"/>
          <w:lang w:val="en"/>
        </w:rPr>
        <w:t xml:space="preserve"> been affixed, as well as the goods imported from abroad upon their arrival.</w:t>
      </w:r>
    </w:p>
    <w:p w:rsidR="00960957" w:rsidRPr="00960957" w:rsidRDefault="00960957" w:rsidP="00FB42DB">
      <w:pPr>
        <w:pStyle w:val="ListParagraph"/>
        <w:numPr>
          <w:ilvl w:val="0"/>
          <w:numId w:val="28"/>
        </w:numPr>
        <w:shd w:val="clear" w:color="auto" w:fill="FFFFFF"/>
        <w:spacing w:before="100" w:beforeAutospacing="1" w:after="100" w:afterAutospacing="1" w:line="240" w:lineRule="auto"/>
        <w:jc w:val="both"/>
        <w:rPr>
          <w:rFonts w:ascii="IBM Plex Sans Arabic" w:eastAsia="Times New Roman" w:hAnsi="IBM Plex Sans Arabic" w:cs="Times New Roman"/>
          <w:color w:val="000000"/>
          <w:sz w:val="27"/>
          <w:szCs w:val="27"/>
        </w:rPr>
      </w:pPr>
      <w:r w:rsidRPr="00960957">
        <w:rPr>
          <w:rFonts w:ascii="Book Antiqua" w:eastAsia="Times New Roman" w:hAnsi="Book Antiqua" w:cs="Times New Roman"/>
          <w:color w:val="000000"/>
          <w:sz w:val="24"/>
          <w:szCs w:val="24"/>
          <w:lang w:val="en"/>
        </w:rPr>
        <w:t xml:space="preserve">Seize the items mentioned in the previous clause, provided the seizure is not </w:t>
      </w:r>
      <w:r>
        <w:rPr>
          <w:rFonts w:ascii="Book Antiqua" w:eastAsia="Times New Roman" w:hAnsi="Book Antiqua" w:cs="Times New Roman"/>
          <w:color w:val="000000"/>
          <w:sz w:val="24"/>
          <w:szCs w:val="24"/>
          <w:lang w:val="en"/>
        </w:rPr>
        <w:t xml:space="preserve">to </w:t>
      </w:r>
      <w:proofErr w:type="gramStart"/>
      <w:r w:rsidRPr="00960957">
        <w:rPr>
          <w:rFonts w:ascii="Book Antiqua" w:eastAsia="Times New Roman" w:hAnsi="Book Antiqua" w:cs="Times New Roman"/>
          <w:color w:val="000000"/>
          <w:sz w:val="24"/>
          <w:szCs w:val="24"/>
          <w:lang w:val="en"/>
        </w:rPr>
        <w:t>be imposed</w:t>
      </w:r>
      <w:proofErr w:type="gramEnd"/>
      <w:r w:rsidRPr="00960957">
        <w:rPr>
          <w:rFonts w:ascii="Book Antiqua" w:eastAsia="Times New Roman" w:hAnsi="Book Antiqua" w:cs="Times New Roman"/>
          <w:color w:val="000000"/>
          <w:sz w:val="24"/>
          <w:szCs w:val="24"/>
          <w:lang w:val="en"/>
        </w:rPr>
        <w:t xml:space="preserve"> on them except after the Applicant has submitted a guarantee, to be estimated preliminary by the judge, to compensate the person against whom the seizure is made, if necessary. It is permissible after the seizure to dispute the sufficiency of the guarantee submitted by the </w:t>
      </w:r>
      <w:r w:rsidRPr="00960957">
        <w:rPr>
          <w:rFonts w:ascii="Book Antiqua" w:eastAsia="Times New Roman" w:hAnsi="Book Antiqua" w:cs="Times New Roman"/>
          <w:color w:val="000000"/>
          <w:sz w:val="24"/>
          <w:szCs w:val="24"/>
          <w:lang w:val="en"/>
        </w:rPr>
        <w:lastRenderedPageBreak/>
        <w:t>seizing party, in accordance with the provisions stipulated in the Civil and Commercial Procedures Law.</w:t>
      </w:r>
    </w:p>
    <w:p w:rsidR="00960957" w:rsidRPr="00B9357B" w:rsidRDefault="00960957" w:rsidP="00960957">
      <w:pPr>
        <w:shd w:val="clear" w:color="auto" w:fill="FFFFFF"/>
        <w:spacing w:before="100" w:beforeAutospacing="1" w:after="100" w:afterAutospacing="1" w:line="240" w:lineRule="auto"/>
        <w:ind w:left="720"/>
        <w:jc w:val="both"/>
        <w:rPr>
          <w:rFonts w:ascii="IBM Plex Sans Arabic" w:eastAsia="Times New Roman" w:hAnsi="IBM Plex Sans Arabic" w:cs="Times New Roman"/>
          <w:color w:val="000000"/>
          <w:sz w:val="27"/>
          <w:szCs w:val="27"/>
        </w:rPr>
      </w:pPr>
      <w:r>
        <w:rPr>
          <w:rFonts w:ascii="Book Antiqua" w:eastAsia="Times New Roman" w:hAnsi="Book Antiqua" w:cs="Times New Roman"/>
          <w:color w:val="000000"/>
          <w:sz w:val="24"/>
          <w:szCs w:val="24"/>
          <w:lang w:val="en"/>
        </w:rPr>
        <w:t xml:space="preserve">2. </w:t>
      </w:r>
      <w:r w:rsidRPr="00FA534B">
        <w:rPr>
          <w:rFonts w:ascii="Book Antiqua" w:eastAsia="Times New Roman" w:hAnsi="Book Antiqua" w:cs="Times New Roman"/>
          <w:color w:val="000000"/>
          <w:sz w:val="24"/>
          <w:szCs w:val="24"/>
          <w:lang w:val="en"/>
        </w:rPr>
        <w:t xml:space="preserve">The order issued by the judge may include the appointment of one or more experts to assist the bailiff in </w:t>
      </w:r>
      <w:r>
        <w:rPr>
          <w:rFonts w:ascii="Book Antiqua" w:eastAsia="Times New Roman" w:hAnsi="Book Antiqua" w:cs="Times New Roman"/>
          <w:color w:val="000000"/>
          <w:sz w:val="24"/>
          <w:szCs w:val="24"/>
          <w:lang w:val="en"/>
        </w:rPr>
        <w:t>the</w:t>
      </w:r>
      <w:r w:rsidRPr="00FA534B">
        <w:rPr>
          <w:rFonts w:ascii="Book Antiqua" w:eastAsia="Times New Roman" w:hAnsi="Book Antiqua" w:cs="Times New Roman"/>
          <w:color w:val="000000"/>
          <w:sz w:val="24"/>
          <w:szCs w:val="24"/>
          <w:lang w:val="en"/>
        </w:rPr>
        <w:t xml:space="preserve"> work</w:t>
      </w:r>
      <w:r>
        <w:rPr>
          <w:rFonts w:ascii="Book Antiqua" w:eastAsia="Times New Roman" w:hAnsi="Book Antiqua" w:cs="Times New Roman"/>
          <w:color w:val="000000"/>
          <w:sz w:val="24"/>
          <w:szCs w:val="24"/>
          <w:lang w:val="en"/>
        </w:rPr>
        <w:t xml:space="preserve"> thereof.</w:t>
      </w:r>
    </w:p>
    <w:p w:rsidR="00960957" w:rsidRPr="00960957" w:rsidRDefault="00960957" w:rsidP="00960957">
      <w:pPr>
        <w:shd w:val="clear" w:color="auto" w:fill="FFFFFF"/>
        <w:spacing w:before="100" w:beforeAutospacing="1" w:after="100" w:afterAutospacing="1" w:line="240" w:lineRule="auto"/>
        <w:ind w:left="720"/>
        <w:jc w:val="both"/>
        <w:rPr>
          <w:rFonts w:ascii="Book Antiqua" w:eastAsia="Times New Roman" w:hAnsi="Book Antiqua" w:cs="Times New Roman"/>
          <w:color w:val="000000"/>
          <w:sz w:val="24"/>
          <w:szCs w:val="24"/>
        </w:rPr>
      </w:pPr>
      <w:r w:rsidRPr="00960957">
        <w:rPr>
          <w:rFonts w:ascii="Book Antiqua" w:eastAsia="Times New Roman" w:hAnsi="Book Antiqua" w:cs="Times New Roman"/>
          <w:color w:val="000000"/>
          <w:sz w:val="24"/>
          <w:szCs w:val="24"/>
        </w:rPr>
        <w:t xml:space="preserve">3. The precautionary measures taken by the owner of the trademark </w:t>
      </w:r>
      <w:proofErr w:type="gramStart"/>
      <w:r w:rsidRPr="00960957">
        <w:rPr>
          <w:rFonts w:ascii="Book Antiqua" w:eastAsia="Times New Roman" w:hAnsi="Book Antiqua" w:cs="Times New Roman"/>
          <w:color w:val="000000"/>
          <w:sz w:val="24"/>
          <w:szCs w:val="24"/>
        </w:rPr>
        <w:t>shall be considered</w:t>
      </w:r>
      <w:proofErr w:type="gramEnd"/>
      <w:r w:rsidRPr="00960957">
        <w:rPr>
          <w:rFonts w:ascii="Book Antiqua" w:eastAsia="Times New Roman" w:hAnsi="Book Antiqua" w:cs="Times New Roman"/>
          <w:color w:val="000000"/>
          <w:sz w:val="24"/>
          <w:szCs w:val="24"/>
        </w:rPr>
        <w:t xml:space="preserve"> invalid if they are not followed by filing a civil or criminal lawsuit against the person against whom those measures have been taken, within </w:t>
      </w:r>
      <w:r>
        <w:rPr>
          <w:rFonts w:ascii="Book Antiqua" w:eastAsia="Times New Roman" w:hAnsi="Book Antiqua" w:cs="Times New Roman"/>
          <w:color w:val="000000"/>
          <w:sz w:val="24"/>
          <w:szCs w:val="24"/>
        </w:rPr>
        <w:t>10</w:t>
      </w:r>
      <w:r w:rsidRPr="00960957">
        <w:rPr>
          <w:rFonts w:ascii="Book Antiqua" w:eastAsia="Times New Roman" w:hAnsi="Book Antiqua" w:cs="Times New Roman"/>
          <w:color w:val="000000"/>
          <w:sz w:val="24"/>
          <w:szCs w:val="24"/>
        </w:rPr>
        <w:t xml:space="preserve"> days </w:t>
      </w:r>
      <w:r>
        <w:rPr>
          <w:rFonts w:ascii="Book Antiqua" w:eastAsia="Times New Roman" w:hAnsi="Book Antiqua" w:cs="Times New Roman"/>
          <w:color w:val="000000"/>
          <w:sz w:val="24"/>
          <w:szCs w:val="24"/>
        </w:rPr>
        <w:t>from the date of</w:t>
      </w:r>
      <w:r w:rsidRPr="00960957">
        <w:rPr>
          <w:rFonts w:ascii="Book Antiqua" w:eastAsia="Times New Roman" w:hAnsi="Book Antiqua" w:cs="Times New Roman"/>
          <w:color w:val="000000"/>
          <w:sz w:val="24"/>
          <w:szCs w:val="24"/>
        </w:rPr>
        <w:t xml:space="preserve"> issuance of the order, taking into account the </w:t>
      </w:r>
      <w:r>
        <w:rPr>
          <w:rFonts w:ascii="Book Antiqua" w:eastAsia="Times New Roman" w:hAnsi="Book Antiqua" w:cs="Times New Roman"/>
          <w:color w:val="000000"/>
          <w:sz w:val="24"/>
          <w:szCs w:val="24"/>
        </w:rPr>
        <w:t>deadlines stipulated in the applicable legislations.</w:t>
      </w:r>
    </w:p>
    <w:p w:rsidR="00960957" w:rsidRPr="00B9357B" w:rsidRDefault="00960957" w:rsidP="0098586F">
      <w:pPr>
        <w:shd w:val="clear" w:color="auto" w:fill="FFFFFF"/>
        <w:spacing w:before="100" w:beforeAutospacing="1" w:after="100" w:afterAutospacing="1" w:line="240" w:lineRule="auto"/>
        <w:ind w:left="720"/>
        <w:jc w:val="both"/>
        <w:rPr>
          <w:rFonts w:ascii="IBM Plex Sans Arabic" w:eastAsia="Times New Roman" w:hAnsi="IBM Plex Sans Arabic" w:cs="Times New Roman"/>
          <w:color w:val="000000"/>
          <w:sz w:val="27"/>
          <w:szCs w:val="27"/>
        </w:rPr>
      </w:pPr>
      <w:r>
        <w:rPr>
          <w:rFonts w:ascii="Book Antiqua" w:eastAsia="Times New Roman" w:hAnsi="Book Antiqua" w:cs="Times New Roman"/>
          <w:color w:val="000000"/>
          <w:sz w:val="24"/>
          <w:szCs w:val="24"/>
          <w:lang w:val="en"/>
        </w:rPr>
        <w:t>4. T</w:t>
      </w:r>
      <w:r w:rsidRPr="00960957">
        <w:rPr>
          <w:rFonts w:ascii="Book Antiqua" w:eastAsia="Times New Roman" w:hAnsi="Book Antiqua" w:cs="Times New Roman"/>
          <w:color w:val="000000"/>
          <w:sz w:val="24"/>
          <w:szCs w:val="24"/>
          <w:lang w:val="en"/>
        </w:rPr>
        <w:t xml:space="preserve">he person against whom the seizure </w:t>
      </w:r>
      <w:proofErr w:type="gramStart"/>
      <w:r w:rsidRPr="00960957">
        <w:rPr>
          <w:rFonts w:ascii="Book Antiqua" w:eastAsia="Times New Roman" w:hAnsi="Book Antiqua" w:cs="Times New Roman"/>
          <w:color w:val="000000"/>
          <w:sz w:val="24"/>
          <w:szCs w:val="24"/>
          <w:lang w:val="en"/>
        </w:rPr>
        <w:t>is made</w:t>
      </w:r>
      <w:proofErr w:type="gramEnd"/>
      <w:r w:rsidRPr="00417425">
        <w:rPr>
          <w:rFonts w:ascii="Book Antiqua" w:eastAsia="Times New Roman" w:hAnsi="Book Antiqua" w:cs="Times New Roman"/>
          <w:color w:val="000000"/>
          <w:sz w:val="24"/>
          <w:szCs w:val="24"/>
          <w:lang w:val="en"/>
        </w:rPr>
        <w:t xml:space="preserve"> may </w:t>
      </w:r>
      <w:r>
        <w:rPr>
          <w:rFonts w:ascii="Book Antiqua" w:eastAsia="Times New Roman" w:hAnsi="Book Antiqua" w:cs="Times New Roman"/>
          <w:color w:val="000000"/>
          <w:sz w:val="24"/>
          <w:szCs w:val="24"/>
          <w:lang w:val="en"/>
        </w:rPr>
        <w:t>serve</w:t>
      </w:r>
      <w:r w:rsidRPr="00417425">
        <w:rPr>
          <w:rFonts w:ascii="Book Antiqua" w:eastAsia="Times New Roman" w:hAnsi="Book Antiqua" w:cs="Times New Roman"/>
          <w:color w:val="000000"/>
          <w:sz w:val="24"/>
          <w:szCs w:val="24"/>
          <w:lang w:val="en"/>
        </w:rPr>
        <w:t xml:space="preserve"> </w:t>
      </w:r>
      <w:r>
        <w:rPr>
          <w:rFonts w:ascii="Book Antiqua" w:eastAsia="Times New Roman" w:hAnsi="Book Antiqua" w:cs="Times New Roman"/>
          <w:color w:val="000000"/>
          <w:sz w:val="24"/>
          <w:szCs w:val="24"/>
          <w:lang w:val="en"/>
        </w:rPr>
        <w:t xml:space="preserve">the </w:t>
      </w:r>
      <w:r w:rsidRPr="00417425">
        <w:rPr>
          <w:rFonts w:ascii="Book Antiqua" w:eastAsia="Times New Roman" w:hAnsi="Book Antiqua" w:cs="Times New Roman"/>
          <w:color w:val="000000"/>
          <w:sz w:val="24"/>
          <w:szCs w:val="24"/>
          <w:lang w:val="en"/>
        </w:rPr>
        <w:t xml:space="preserve">claim </w:t>
      </w:r>
      <w:r w:rsidR="0098586F">
        <w:rPr>
          <w:rFonts w:ascii="Book Antiqua" w:eastAsia="Times New Roman" w:hAnsi="Book Antiqua" w:cs="Times New Roman"/>
          <w:color w:val="000000"/>
          <w:sz w:val="24"/>
          <w:szCs w:val="24"/>
          <w:lang w:val="en"/>
        </w:rPr>
        <w:t xml:space="preserve">thereof </w:t>
      </w:r>
      <w:r>
        <w:rPr>
          <w:rFonts w:ascii="Book Antiqua" w:eastAsia="Times New Roman" w:hAnsi="Book Antiqua" w:cs="Times New Roman"/>
          <w:color w:val="000000"/>
          <w:sz w:val="24"/>
          <w:szCs w:val="24"/>
          <w:lang w:val="en"/>
        </w:rPr>
        <w:t xml:space="preserve">on </w:t>
      </w:r>
      <w:r w:rsidRPr="00417425">
        <w:rPr>
          <w:rFonts w:ascii="Book Antiqua" w:eastAsia="Times New Roman" w:hAnsi="Book Antiqua" w:cs="Times New Roman"/>
          <w:color w:val="000000"/>
          <w:sz w:val="24"/>
          <w:szCs w:val="24"/>
          <w:lang w:val="en"/>
        </w:rPr>
        <w:t xml:space="preserve">the seizing party and </w:t>
      </w:r>
      <w:r>
        <w:rPr>
          <w:rFonts w:ascii="Book Antiqua" w:eastAsia="Times New Roman" w:hAnsi="Book Antiqua" w:cs="Times New Roman"/>
          <w:color w:val="000000"/>
          <w:sz w:val="24"/>
          <w:szCs w:val="24"/>
          <w:lang w:val="en"/>
        </w:rPr>
        <w:t xml:space="preserve">the court’s archive, </w:t>
      </w:r>
      <w:r w:rsidRPr="00417425">
        <w:rPr>
          <w:rFonts w:ascii="Book Antiqua" w:eastAsia="Times New Roman" w:hAnsi="Book Antiqua" w:cs="Times New Roman"/>
          <w:color w:val="000000"/>
          <w:sz w:val="24"/>
          <w:szCs w:val="24"/>
          <w:lang w:val="en"/>
        </w:rPr>
        <w:t xml:space="preserve">where the </w:t>
      </w:r>
      <w:r>
        <w:rPr>
          <w:rFonts w:ascii="Book Antiqua" w:eastAsia="Times New Roman" w:hAnsi="Book Antiqua" w:cs="Times New Roman"/>
          <w:color w:val="000000"/>
          <w:sz w:val="24"/>
          <w:szCs w:val="24"/>
          <w:lang w:val="en"/>
        </w:rPr>
        <w:t xml:space="preserve">guarantee </w:t>
      </w:r>
      <w:r w:rsidRPr="00417425">
        <w:rPr>
          <w:rFonts w:ascii="Book Antiqua" w:eastAsia="Times New Roman" w:hAnsi="Book Antiqua" w:cs="Times New Roman"/>
          <w:color w:val="000000"/>
          <w:sz w:val="24"/>
          <w:szCs w:val="24"/>
          <w:lang w:val="en"/>
        </w:rPr>
        <w:t xml:space="preserve">is deposited, within ninety </w:t>
      </w:r>
      <w:r>
        <w:rPr>
          <w:rFonts w:ascii="Book Antiqua" w:eastAsia="Times New Roman" w:hAnsi="Book Antiqua" w:cs="Times New Roman"/>
          <w:color w:val="000000"/>
          <w:sz w:val="24"/>
          <w:szCs w:val="24"/>
          <w:lang w:val="en"/>
        </w:rPr>
        <w:t>(90) d</w:t>
      </w:r>
      <w:r w:rsidRPr="00417425">
        <w:rPr>
          <w:rFonts w:ascii="Book Antiqua" w:eastAsia="Times New Roman" w:hAnsi="Book Antiqua" w:cs="Times New Roman"/>
          <w:color w:val="000000"/>
          <w:sz w:val="24"/>
          <w:szCs w:val="24"/>
          <w:lang w:val="en"/>
        </w:rPr>
        <w:t xml:space="preserve">ays from the expiry of the period stipulated in </w:t>
      </w:r>
      <w:r w:rsidR="0098586F">
        <w:rPr>
          <w:rFonts w:ascii="Book Antiqua" w:eastAsia="Times New Roman" w:hAnsi="Book Antiqua" w:cs="Times New Roman"/>
          <w:color w:val="000000"/>
          <w:sz w:val="24"/>
          <w:szCs w:val="24"/>
          <w:lang w:val="en"/>
        </w:rPr>
        <w:t>the previous paragraph</w:t>
      </w:r>
      <w:r>
        <w:rPr>
          <w:rFonts w:ascii="Book Antiqua" w:eastAsia="Times New Roman" w:hAnsi="Book Antiqua" w:cs="Times New Roman"/>
          <w:color w:val="000000"/>
          <w:sz w:val="24"/>
          <w:szCs w:val="24"/>
          <w:lang w:val="en"/>
        </w:rPr>
        <w:t>,</w:t>
      </w:r>
      <w:r w:rsidRPr="00417425">
        <w:rPr>
          <w:rFonts w:ascii="Book Antiqua" w:eastAsia="Times New Roman" w:hAnsi="Book Antiqua" w:cs="Times New Roman"/>
          <w:color w:val="000000"/>
          <w:sz w:val="24"/>
          <w:szCs w:val="24"/>
          <w:lang w:val="en"/>
        </w:rPr>
        <w:t xml:space="preserve"> if the seizing party does not file </w:t>
      </w:r>
      <w:r>
        <w:rPr>
          <w:rFonts w:ascii="Book Antiqua" w:eastAsia="Times New Roman" w:hAnsi="Book Antiqua" w:cs="Times New Roman"/>
          <w:color w:val="000000"/>
          <w:sz w:val="24"/>
          <w:szCs w:val="24"/>
          <w:lang w:val="en"/>
        </w:rPr>
        <w:t>a claim</w:t>
      </w:r>
      <w:r w:rsidR="0098586F">
        <w:rPr>
          <w:rFonts w:ascii="Book Antiqua" w:eastAsia="Times New Roman" w:hAnsi="Book Antiqua" w:cs="Times New Roman"/>
          <w:color w:val="000000"/>
          <w:sz w:val="24"/>
          <w:szCs w:val="24"/>
          <w:lang w:val="en"/>
        </w:rPr>
        <w:t>.</w:t>
      </w:r>
    </w:p>
    <w:p w:rsidR="0098586F" w:rsidRPr="00B9357B" w:rsidRDefault="0098586F" w:rsidP="0098586F">
      <w:pPr>
        <w:pStyle w:val="ListParagraph"/>
        <w:shd w:val="clear" w:color="auto" w:fill="FFFFFF"/>
        <w:spacing w:before="100" w:beforeAutospacing="1" w:after="100" w:afterAutospacing="1" w:line="240" w:lineRule="auto"/>
        <w:jc w:val="both"/>
        <w:rPr>
          <w:rFonts w:ascii="IBM Plex Sans Arabic" w:eastAsia="Times New Roman" w:hAnsi="IBM Plex Sans Arabic" w:cs="Times New Roman"/>
          <w:color w:val="000000"/>
          <w:sz w:val="27"/>
          <w:szCs w:val="27"/>
        </w:rPr>
      </w:pPr>
      <w:r>
        <w:rPr>
          <w:rFonts w:ascii="Book Antiqua" w:eastAsia="Times New Roman" w:hAnsi="Book Antiqua" w:cs="Times New Roman"/>
          <w:color w:val="000000"/>
          <w:sz w:val="24"/>
          <w:szCs w:val="24"/>
          <w:lang w:val="en"/>
        </w:rPr>
        <w:t>5</w:t>
      </w:r>
      <w:r w:rsidRPr="0098586F">
        <w:rPr>
          <w:rFonts w:ascii="Book Antiqua" w:eastAsia="Times New Roman" w:hAnsi="Book Antiqua" w:cs="Times New Roman"/>
          <w:color w:val="000000"/>
          <w:sz w:val="24"/>
          <w:szCs w:val="24"/>
          <w:lang w:val="en"/>
        </w:rPr>
        <w:t>. In accordance with the provisions of Article 1268 of the Commercial Activity Law, the court may order the confiscation of seized items or those to be seized later in order to deduct their price from compensation or fines. It may also order the</w:t>
      </w:r>
      <w:r>
        <w:rPr>
          <w:rFonts w:ascii="Book Antiqua" w:eastAsia="Times New Roman" w:hAnsi="Book Antiqua" w:cs="Times New Roman"/>
          <w:color w:val="000000"/>
          <w:sz w:val="24"/>
          <w:szCs w:val="24"/>
          <w:lang w:val="en"/>
        </w:rPr>
        <w:t xml:space="preserve"> destruction of marks, machines, </w:t>
      </w:r>
      <w:r w:rsidRPr="0098586F">
        <w:rPr>
          <w:rFonts w:ascii="Book Antiqua" w:eastAsia="Times New Roman" w:hAnsi="Book Antiqua" w:cs="Times New Roman"/>
          <w:color w:val="000000"/>
          <w:sz w:val="24"/>
          <w:szCs w:val="24"/>
          <w:lang w:val="en"/>
        </w:rPr>
        <w:t xml:space="preserve">and tools that </w:t>
      </w:r>
      <w:proofErr w:type="gramStart"/>
      <w:r>
        <w:rPr>
          <w:rFonts w:ascii="Book Antiqua" w:eastAsia="Times New Roman" w:hAnsi="Book Antiqua" w:cs="Times New Roman"/>
          <w:color w:val="000000"/>
          <w:sz w:val="24"/>
          <w:szCs w:val="24"/>
          <w:lang w:val="en"/>
        </w:rPr>
        <w:t xml:space="preserve">have been </w:t>
      </w:r>
      <w:r w:rsidRPr="0098586F">
        <w:rPr>
          <w:rFonts w:ascii="Book Antiqua" w:eastAsia="Times New Roman" w:hAnsi="Book Antiqua" w:cs="Times New Roman"/>
          <w:color w:val="000000"/>
          <w:sz w:val="24"/>
          <w:szCs w:val="24"/>
          <w:lang w:val="en"/>
        </w:rPr>
        <w:t>specifically used</w:t>
      </w:r>
      <w:proofErr w:type="gramEnd"/>
      <w:r w:rsidRPr="0098586F">
        <w:rPr>
          <w:rFonts w:ascii="Book Antiqua" w:eastAsia="Times New Roman" w:hAnsi="Book Antiqua" w:cs="Times New Roman"/>
          <w:color w:val="000000"/>
          <w:sz w:val="24"/>
          <w:szCs w:val="24"/>
          <w:lang w:val="en"/>
        </w:rPr>
        <w:t xml:space="preserve"> in the fo</w:t>
      </w:r>
      <w:r>
        <w:rPr>
          <w:rFonts w:ascii="Book Antiqua" w:eastAsia="Times New Roman" w:hAnsi="Book Antiqua" w:cs="Times New Roman"/>
          <w:color w:val="000000"/>
          <w:sz w:val="24"/>
          <w:szCs w:val="24"/>
          <w:lang w:val="en"/>
        </w:rPr>
        <w:t>rgery or counterfeiting process</w:t>
      </w:r>
      <w:r w:rsidRPr="0098586F">
        <w:rPr>
          <w:rFonts w:ascii="Book Antiqua" w:eastAsia="Times New Roman" w:hAnsi="Book Antiqua" w:cs="Times New Roman"/>
          <w:color w:val="000000"/>
          <w:sz w:val="24"/>
          <w:szCs w:val="24"/>
          <w:lang w:val="en"/>
        </w:rPr>
        <w:t xml:space="preserve"> and it may order all of the above even in the case of acquittal.</w:t>
      </w:r>
    </w:p>
    <w:p w:rsidR="0098586F" w:rsidRPr="00086B06" w:rsidRDefault="0098586F" w:rsidP="0098586F">
      <w:pPr>
        <w:shd w:val="clear" w:color="auto" w:fill="FFFFFF"/>
        <w:spacing w:before="300" w:after="300" w:line="240" w:lineRule="auto"/>
        <w:jc w:val="both"/>
        <w:rPr>
          <w:rFonts w:ascii="Book Antiqua" w:eastAsia="Times New Roman" w:hAnsi="Book Antiqua" w:cs="Times New Roman"/>
          <w:b/>
          <w:bCs/>
          <w:color w:val="000000"/>
          <w:sz w:val="28"/>
          <w:szCs w:val="18"/>
          <w:lang w:bidi="ar-JO"/>
        </w:rPr>
      </w:pPr>
      <w:r>
        <w:rPr>
          <w:rFonts w:ascii="Book Antiqua" w:eastAsia="Times New Roman" w:hAnsi="Book Antiqua" w:cs="Times New Roman"/>
          <w:b/>
          <w:bCs/>
          <w:color w:val="000000"/>
          <w:sz w:val="28"/>
          <w:szCs w:val="18"/>
          <w:lang w:bidi="ar-JO"/>
        </w:rPr>
        <w:t>Penalties</w:t>
      </w:r>
    </w:p>
    <w:p w:rsidR="0098586F" w:rsidRDefault="0098586F" w:rsidP="0098586F">
      <w:pPr>
        <w:shd w:val="clear" w:color="auto" w:fill="FFFFFF"/>
        <w:spacing w:before="300" w:after="300" w:line="240" w:lineRule="auto"/>
        <w:rPr>
          <w:rFonts w:ascii="Book Antiqua" w:eastAsia="Times New Roman" w:hAnsi="Book Antiqua" w:cs="Times New Roman"/>
          <w:b/>
          <w:bCs/>
          <w:color w:val="000000"/>
          <w:sz w:val="24"/>
          <w:szCs w:val="16"/>
          <w:lang w:bidi="ar-JO"/>
        </w:rPr>
      </w:pPr>
      <w:r w:rsidRPr="00BE0CBA">
        <w:rPr>
          <w:rFonts w:ascii="Book Antiqua" w:eastAsia="Times New Roman" w:hAnsi="Book Antiqua" w:cs="Times New Roman"/>
          <w:b/>
          <w:bCs/>
          <w:color w:val="000000"/>
          <w:sz w:val="24"/>
          <w:szCs w:val="16"/>
          <w:lang w:bidi="ar-JO"/>
        </w:rPr>
        <w:t xml:space="preserve">Article </w:t>
      </w:r>
      <w:r>
        <w:rPr>
          <w:rFonts w:ascii="Book Antiqua" w:eastAsia="Times New Roman" w:hAnsi="Book Antiqua" w:cs="Times New Roman"/>
          <w:b/>
          <w:bCs/>
          <w:color w:val="000000"/>
          <w:sz w:val="24"/>
          <w:szCs w:val="16"/>
          <w:lang w:bidi="ar-JO"/>
        </w:rPr>
        <w:t>38</w:t>
      </w:r>
    </w:p>
    <w:p w:rsidR="0098586F" w:rsidRPr="0098586F" w:rsidRDefault="0098586F" w:rsidP="00FB3A54">
      <w:pPr>
        <w:shd w:val="clear" w:color="auto" w:fill="FFFFFF"/>
        <w:spacing w:before="300" w:after="300" w:line="276" w:lineRule="auto"/>
        <w:jc w:val="both"/>
        <w:rPr>
          <w:rFonts w:ascii="Book Antiqua" w:eastAsia="Times New Roman" w:hAnsi="Book Antiqua" w:cs="Times New Roman"/>
          <w:color w:val="000000"/>
          <w:sz w:val="24"/>
          <w:szCs w:val="24"/>
        </w:rPr>
      </w:pPr>
      <w:r w:rsidRPr="0098586F">
        <w:rPr>
          <w:rFonts w:ascii="Book Antiqua" w:eastAsia="Times New Roman" w:hAnsi="Book Antiqua" w:cs="Times New Roman"/>
          <w:color w:val="000000"/>
          <w:sz w:val="24"/>
          <w:szCs w:val="24"/>
          <w:lang w:val="en"/>
        </w:rPr>
        <w:t xml:space="preserve">The Office shall take legal measures to refer any </w:t>
      </w:r>
      <w:r>
        <w:rPr>
          <w:rFonts w:ascii="Book Antiqua" w:eastAsia="Times New Roman" w:hAnsi="Book Antiqua" w:cs="Times New Roman"/>
          <w:color w:val="000000"/>
          <w:sz w:val="24"/>
          <w:szCs w:val="24"/>
          <w:lang w:val="en"/>
        </w:rPr>
        <w:t>applications</w:t>
      </w:r>
      <w:r w:rsidRPr="0098586F">
        <w:rPr>
          <w:rFonts w:ascii="Book Antiqua" w:eastAsia="Times New Roman" w:hAnsi="Book Antiqua" w:cs="Times New Roman"/>
          <w:color w:val="000000"/>
          <w:sz w:val="24"/>
          <w:szCs w:val="24"/>
          <w:lang w:val="en"/>
        </w:rPr>
        <w:t xml:space="preserve"> submitted to it in the cases stipulated in Articles 1263 - 1264 of the Commercial Activity Law to the competent authorities, within a period not exceeding 15 days from the date of </w:t>
      </w:r>
      <w:r w:rsidR="00FB3A54">
        <w:rPr>
          <w:rFonts w:ascii="Book Antiqua" w:eastAsia="Times New Roman" w:hAnsi="Book Antiqua" w:cs="Times New Roman"/>
          <w:color w:val="000000"/>
          <w:sz w:val="24"/>
          <w:szCs w:val="24"/>
          <w:lang w:val="en"/>
        </w:rPr>
        <w:t>receiving</w:t>
      </w:r>
      <w:r w:rsidRPr="0098586F">
        <w:rPr>
          <w:rFonts w:ascii="Book Antiqua" w:eastAsia="Times New Roman" w:hAnsi="Book Antiqua" w:cs="Times New Roman"/>
          <w:color w:val="000000"/>
          <w:sz w:val="24"/>
          <w:szCs w:val="24"/>
          <w:lang w:val="en"/>
        </w:rPr>
        <w:t xml:space="preserve"> </w:t>
      </w:r>
      <w:r w:rsidR="00FB3A54">
        <w:rPr>
          <w:rFonts w:ascii="Book Antiqua" w:eastAsia="Times New Roman" w:hAnsi="Book Antiqua" w:cs="Times New Roman"/>
          <w:color w:val="000000"/>
          <w:sz w:val="24"/>
          <w:szCs w:val="24"/>
          <w:lang w:val="en"/>
        </w:rPr>
        <w:t>such applications</w:t>
      </w:r>
      <w:r w:rsidRPr="0098586F">
        <w:rPr>
          <w:rFonts w:ascii="Book Antiqua" w:eastAsia="Times New Roman" w:hAnsi="Book Antiqua" w:cs="Times New Roman"/>
          <w:color w:val="000000"/>
          <w:sz w:val="24"/>
          <w:szCs w:val="24"/>
          <w:lang w:val="en"/>
        </w:rPr>
        <w:t>.</w:t>
      </w:r>
    </w:p>
    <w:p w:rsidR="0098586F" w:rsidRPr="00086B06" w:rsidRDefault="0098586F" w:rsidP="0098586F">
      <w:pPr>
        <w:shd w:val="clear" w:color="auto" w:fill="FFFFFF"/>
        <w:spacing w:before="300" w:after="300" w:line="240" w:lineRule="auto"/>
        <w:jc w:val="both"/>
        <w:rPr>
          <w:rFonts w:ascii="Book Antiqua" w:eastAsia="Times New Roman" w:hAnsi="Book Antiqua" w:cs="Times New Roman"/>
          <w:b/>
          <w:bCs/>
          <w:color w:val="000000"/>
          <w:sz w:val="28"/>
          <w:szCs w:val="18"/>
          <w:lang w:bidi="ar-JO"/>
        </w:rPr>
      </w:pPr>
      <w:r>
        <w:rPr>
          <w:rFonts w:ascii="Book Antiqua" w:eastAsia="Times New Roman" w:hAnsi="Book Antiqua" w:cs="Times New Roman"/>
          <w:b/>
          <w:bCs/>
          <w:color w:val="000000"/>
          <w:sz w:val="28"/>
          <w:szCs w:val="18"/>
          <w:lang w:bidi="ar-JO"/>
        </w:rPr>
        <w:t>Special provisions</w:t>
      </w:r>
    </w:p>
    <w:p w:rsidR="0098586F" w:rsidRDefault="0098586F" w:rsidP="0098586F">
      <w:pPr>
        <w:shd w:val="clear" w:color="auto" w:fill="FFFFFF"/>
        <w:spacing w:before="300" w:after="300" w:line="240" w:lineRule="auto"/>
        <w:rPr>
          <w:rFonts w:ascii="Book Antiqua" w:eastAsia="Times New Roman" w:hAnsi="Book Antiqua" w:cs="Times New Roman"/>
          <w:b/>
          <w:bCs/>
          <w:color w:val="000000"/>
          <w:sz w:val="24"/>
          <w:szCs w:val="16"/>
          <w:lang w:bidi="ar-JO"/>
        </w:rPr>
      </w:pPr>
      <w:r w:rsidRPr="00BE0CBA">
        <w:rPr>
          <w:rFonts w:ascii="Book Antiqua" w:eastAsia="Times New Roman" w:hAnsi="Book Antiqua" w:cs="Times New Roman"/>
          <w:b/>
          <w:bCs/>
          <w:color w:val="000000"/>
          <w:sz w:val="24"/>
          <w:szCs w:val="16"/>
          <w:lang w:bidi="ar-JO"/>
        </w:rPr>
        <w:t xml:space="preserve">Article </w:t>
      </w:r>
      <w:r>
        <w:rPr>
          <w:rFonts w:ascii="Book Antiqua" w:eastAsia="Times New Roman" w:hAnsi="Book Antiqua" w:cs="Times New Roman"/>
          <w:b/>
          <w:bCs/>
          <w:color w:val="000000"/>
          <w:sz w:val="24"/>
          <w:szCs w:val="16"/>
          <w:lang w:bidi="ar-JO"/>
        </w:rPr>
        <w:t>39</w:t>
      </w:r>
    </w:p>
    <w:p w:rsidR="0098586F" w:rsidRDefault="0098586F" w:rsidP="0098586F">
      <w:pPr>
        <w:shd w:val="clear" w:color="auto" w:fill="FFFFFF"/>
        <w:spacing w:before="300" w:after="300" w:line="240" w:lineRule="auto"/>
        <w:jc w:val="both"/>
        <w:rPr>
          <w:rFonts w:ascii="Book Antiqua" w:eastAsia="Times New Roman" w:hAnsi="Book Antiqua" w:cs="Times New Roman"/>
          <w:color w:val="000000"/>
          <w:sz w:val="24"/>
          <w:szCs w:val="24"/>
          <w:lang w:val="en"/>
        </w:rPr>
      </w:pPr>
      <w:r w:rsidRPr="0098586F">
        <w:rPr>
          <w:rFonts w:ascii="Book Antiqua" w:eastAsia="Times New Roman" w:hAnsi="Book Antiqua" w:cs="Times New Roman"/>
          <w:color w:val="000000"/>
          <w:sz w:val="24"/>
          <w:szCs w:val="24"/>
          <w:lang w:val="en"/>
        </w:rPr>
        <w:t xml:space="preserve">As an exception to the provisions of </w:t>
      </w:r>
      <w:r>
        <w:rPr>
          <w:rFonts w:ascii="Book Antiqua" w:eastAsia="Times New Roman" w:hAnsi="Book Antiqua" w:cs="Times New Roman"/>
          <w:color w:val="000000"/>
          <w:sz w:val="24"/>
          <w:szCs w:val="24"/>
          <w:lang w:val="en"/>
        </w:rPr>
        <w:t xml:space="preserve">these </w:t>
      </w:r>
      <w:r w:rsidRPr="0098586F">
        <w:rPr>
          <w:rFonts w:ascii="Book Antiqua" w:eastAsia="Times New Roman" w:hAnsi="Book Antiqua" w:cs="Times New Roman"/>
          <w:color w:val="000000"/>
          <w:sz w:val="24"/>
          <w:szCs w:val="24"/>
          <w:lang w:val="en"/>
        </w:rPr>
        <w:t>regulation</w:t>
      </w:r>
      <w:r>
        <w:rPr>
          <w:rFonts w:ascii="Book Antiqua" w:eastAsia="Times New Roman" w:hAnsi="Book Antiqua" w:cs="Times New Roman"/>
          <w:color w:val="000000"/>
          <w:sz w:val="24"/>
          <w:szCs w:val="24"/>
          <w:lang w:val="en"/>
        </w:rPr>
        <w:t>s</w:t>
      </w:r>
      <w:r w:rsidRPr="0098586F">
        <w:rPr>
          <w:rFonts w:ascii="Book Antiqua" w:eastAsia="Times New Roman" w:hAnsi="Book Antiqua" w:cs="Times New Roman"/>
          <w:color w:val="000000"/>
          <w:sz w:val="24"/>
          <w:szCs w:val="24"/>
          <w:lang w:val="en"/>
        </w:rPr>
        <w:t>, protection of trademarks used in the Libyan local market sh</w:t>
      </w:r>
      <w:r>
        <w:rPr>
          <w:rFonts w:ascii="Book Antiqua" w:eastAsia="Times New Roman" w:hAnsi="Book Antiqua" w:cs="Times New Roman"/>
          <w:color w:val="000000"/>
          <w:sz w:val="24"/>
          <w:szCs w:val="24"/>
          <w:lang w:val="en"/>
        </w:rPr>
        <w:t>all be taken into consideration</w:t>
      </w:r>
      <w:r w:rsidRPr="0098586F">
        <w:rPr>
          <w:rFonts w:ascii="Book Antiqua" w:eastAsia="Times New Roman" w:hAnsi="Book Antiqua" w:cs="Times New Roman"/>
          <w:color w:val="000000"/>
          <w:sz w:val="24"/>
          <w:szCs w:val="24"/>
          <w:lang w:val="en"/>
        </w:rPr>
        <w:t xml:space="preserve"> and they shall be </w:t>
      </w:r>
      <w:r>
        <w:rPr>
          <w:rFonts w:ascii="Book Antiqua" w:eastAsia="Times New Roman" w:hAnsi="Book Antiqua" w:cs="Times New Roman"/>
          <w:color w:val="000000"/>
          <w:sz w:val="24"/>
          <w:szCs w:val="24"/>
          <w:lang w:val="en"/>
        </w:rPr>
        <w:t xml:space="preserve">given the </w:t>
      </w:r>
      <w:r w:rsidR="00FB3A54">
        <w:rPr>
          <w:rFonts w:ascii="Book Antiqua" w:eastAsia="Times New Roman" w:hAnsi="Book Antiqua" w:cs="Times New Roman"/>
          <w:color w:val="000000"/>
          <w:sz w:val="24"/>
          <w:szCs w:val="24"/>
          <w:lang w:val="en"/>
        </w:rPr>
        <w:t>priority in registration</w:t>
      </w:r>
      <w:r w:rsidRPr="0098586F">
        <w:rPr>
          <w:rFonts w:ascii="Book Antiqua" w:eastAsia="Times New Roman" w:hAnsi="Book Antiqua" w:cs="Times New Roman"/>
          <w:color w:val="000000"/>
          <w:sz w:val="24"/>
          <w:szCs w:val="24"/>
          <w:lang w:val="en"/>
        </w:rPr>
        <w:t xml:space="preserve"> within 6 months from the entry into force</w:t>
      </w:r>
      <w:r w:rsidR="00FB3A54">
        <w:rPr>
          <w:rFonts w:ascii="Book Antiqua" w:eastAsia="Times New Roman" w:hAnsi="Book Antiqua" w:cs="Times New Roman"/>
          <w:color w:val="000000"/>
          <w:sz w:val="24"/>
          <w:szCs w:val="24"/>
          <w:lang w:val="en"/>
        </w:rPr>
        <w:t xml:space="preserve"> of its provisions </w:t>
      </w:r>
      <w:r w:rsidRPr="0098586F">
        <w:rPr>
          <w:rFonts w:ascii="Book Antiqua" w:eastAsia="Times New Roman" w:hAnsi="Book Antiqua" w:cs="Times New Roman"/>
          <w:color w:val="000000"/>
          <w:sz w:val="24"/>
          <w:szCs w:val="24"/>
          <w:lang w:val="en"/>
        </w:rPr>
        <w:t>and in particular in the following cases:</w:t>
      </w:r>
    </w:p>
    <w:p w:rsidR="0098586F" w:rsidRDefault="0098586F" w:rsidP="0098586F">
      <w:pPr>
        <w:shd w:val="clear" w:color="auto" w:fill="FFFFFF"/>
        <w:spacing w:before="300" w:after="0" w:line="240" w:lineRule="auto"/>
        <w:ind w:left="720"/>
        <w:jc w:val="both"/>
        <w:rPr>
          <w:rFonts w:ascii="Book Antiqua" w:eastAsia="Times New Roman" w:hAnsi="Book Antiqua" w:cs="Times New Roman"/>
          <w:color w:val="000000"/>
          <w:sz w:val="24"/>
          <w:szCs w:val="24"/>
          <w:lang w:val="en"/>
        </w:rPr>
      </w:pPr>
      <w:r>
        <w:rPr>
          <w:rFonts w:ascii="Book Antiqua" w:eastAsia="Times New Roman" w:hAnsi="Book Antiqua" w:cs="Times New Roman"/>
          <w:color w:val="000000"/>
          <w:sz w:val="24"/>
          <w:szCs w:val="24"/>
          <w:lang w:val="en"/>
        </w:rPr>
        <w:lastRenderedPageBreak/>
        <w:t xml:space="preserve">1. If </w:t>
      </w:r>
      <w:r w:rsidRPr="0098586F">
        <w:rPr>
          <w:rFonts w:ascii="Book Antiqua" w:eastAsia="Times New Roman" w:hAnsi="Book Antiqua" w:cs="Times New Roman"/>
          <w:color w:val="000000"/>
          <w:sz w:val="24"/>
          <w:szCs w:val="24"/>
          <w:lang w:val="en"/>
        </w:rPr>
        <w:t xml:space="preserve">there is a user of the trademark, with proof of that, by </w:t>
      </w:r>
      <w:r>
        <w:rPr>
          <w:rFonts w:ascii="Book Antiqua" w:eastAsia="Times New Roman" w:hAnsi="Book Antiqua" w:cs="Times New Roman"/>
          <w:color w:val="000000"/>
          <w:sz w:val="24"/>
          <w:szCs w:val="24"/>
          <w:lang w:val="en"/>
        </w:rPr>
        <w:t>publicizing</w:t>
      </w:r>
      <w:r w:rsidRPr="0098586F">
        <w:rPr>
          <w:rFonts w:ascii="Book Antiqua" w:eastAsia="Times New Roman" w:hAnsi="Book Antiqua" w:cs="Times New Roman"/>
          <w:color w:val="000000"/>
          <w:sz w:val="24"/>
          <w:szCs w:val="24"/>
          <w:lang w:val="en"/>
        </w:rPr>
        <w:t xml:space="preserve"> </w:t>
      </w:r>
      <w:r>
        <w:rPr>
          <w:rFonts w:ascii="Book Antiqua" w:eastAsia="Times New Roman" w:hAnsi="Book Antiqua" w:cs="Times New Roman"/>
          <w:color w:val="000000"/>
          <w:sz w:val="24"/>
          <w:szCs w:val="24"/>
          <w:lang w:val="en"/>
        </w:rPr>
        <w:t xml:space="preserve">such </w:t>
      </w:r>
      <w:r w:rsidRPr="0098586F">
        <w:rPr>
          <w:rFonts w:ascii="Book Antiqua" w:eastAsia="Times New Roman" w:hAnsi="Book Antiqua" w:cs="Times New Roman"/>
          <w:color w:val="000000"/>
          <w:sz w:val="24"/>
          <w:szCs w:val="24"/>
          <w:lang w:val="en"/>
        </w:rPr>
        <w:t>use of the trademark through clear publicity and advertisement, either in visual or audio media.</w:t>
      </w:r>
    </w:p>
    <w:p w:rsidR="0098586F" w:rsidRDefault="0098586F" w:rsidP="009309C1">
      <w:pPr>
        <w:shd w:val="clear" w:color="auto" w:fill="FFFFFF"/>
        <w:spacing w:after="0" w:line="240" w:lineRule="auto"/>
        <w:ind w:left="720"/>
        <w:jc w:val="both"/>
        <w:rPr>
          <w:rFonts w:ascii="Book Antiqua" w:eastAsia="Times New Roman" w:hAnsi="Book Antiqua" w:cs="Times New Roman"/>
          <w:color w:val="000000"/>
          <w:sz w:val="24"/>
          <w:szCs w:val="24"/>
          <w:lang w:val="en"/>
        </w:rPr>
      </w:pPr>
      <w:r w:rsidRPr="009309C1">
        <w:rPr>
          <w:rFonts w:ascii="Book Antiqua" w:eastAsia="Times New Roman" w:hAnsi="Book Antiqua" w:cs="Times New Roman"/>
          <w:color w:val="000000"/>
          <w:sz w:val="24"/>
          <w:szCs w:val="24"/>
        </w:rPr>
        <w:t xml:space="preserve">2. </w:t>
      </w:r>
      <w:r w:rsidR="009309C1" w:rsidRPr="009309C1">
        <w:rPr>
          <w:rFonts w:ascii="Book Antiqua" w:eastAsia="Times New Roman" w:hAnsi="Book Antiqua" w:cs="Times New Roman"/>
          <w:color w:val="000000"/>
          <w:sz w:val="24"/>
          <w:szCs w:val="24"/>
          <w:lang w:val="en"/>
        </w:rPr>
        <w:t xml:space="preserve">Supplying the goods associated with this </w:t>
      </w:r>
      <w:r w:rsidR="009309C1">
        <w:rPr>
          <w:rFonts w:ascii="Book Antiqua" w:eastAsia="Times New Roman" w:hAnsi="Book Antiqua" w:cs="Times New Roman"/>
          <w:color w:val="000000"/>
          <w:sz w:val="24"/>
          <w:szCs w:val="24"/>
          <w:lang w:val="en"/>
        </w:rPr>
        <w:t>mark</w:t>
      </w:r>
      <w:r w:rsidR="009309C1" w:rsidRPr="009309C1">
        <w:rPr>
          <w:rFonts w:ascii="Book Antiqua" w:eastAsia="Times New Roman" w:hAnsi="Book Antiqua" w:cs="Times New Roman"/>
          <w:color w:val="000000"/>
          <w:sz w:val="24"/>
          <w:szCs w:val="24"/>
          <w:lang w:val="en"/>
        </w:rPr>
        <w:t xml:space="preserve"> through documentary credits, proof of supply through customs </w:t>
      </w:r>
      <w:r w:rsidR="00FB3A54">
        <w:rPr>
          <w:rFonts w:ascii="Book Antiqua" w:eastAsia="Times New Roman" w:hAnsi="Book Antiqua" w:cs="Times New Roman"/>
          <w:color w:val="000000"/>
          <w:sz w:val="24"/>
          <w:szCs w:val="24"/>
          <w:lang w:val="en"/>
        </w:rPr>
        <w:t>clearances</w:t>
      </w:r>
      <w:r w:rsidR="009309C1" w:rsidRPr="009309C1">
        <w:rPr>
          <w:rFonts w:ascii="Book Antiqua" w:eastAsia="Times New Roman" w:hAnsi="Book Antiqua" w:cs="Times New Roman"/>
          <w:color w:val="000000"/>
          <w:sz w:val="24"/>
          <w:szCs w:val="24"/>
          <w:lang w:val="en"/>
        </w:rPr>
        <w:t xml:space="preserve">, a certificate proving tax payment, and sales invoices for </w:t>
      </w:r>
      <w:r w:rsidR="009309C1">
        <w:rPr>
          <w:rFonts w:ascii="Book Antiqua" w:eastAsia="Times New Roman" w:hAnsi="Book Antiqua" w:cs="Times New Roman"/>
          <w:color w:val="000000"/>
          <w:sz w:val="24"/>
          <w:szCs w:val="24"/>
          <w:lang w:val="en"/>
        </w:rPr>
        <w:t xml:space="preserve">such </w:t>
      </w:r>
      <w:r w:rsidR="009309C1" w:rsidRPr="009309C1">
        <w:rPr>
          <w:rFonts w:ascii="Book Antiqua" w:eastAsia="Times New Roman" w:hAnsi="Book Antiqua" w:cs="Times New Roman"/>
          <w:color w:val="000000"/>
          <w:sz w:val="24"/>
          <w:szCs w:val="24"/>
          <w:lang w:val="en"/>
        </w:rPr>
        <w:t>good</w:t>
      </w:r>
      <w:r w:rsidR="009309C1">
        <w:rPr>
          <w:rFonts w:ascii="Book Antiqua" w:eastAsia="Times New Roman" w:hAnsi="Book Antiqua" w:cs="Times New Roman"/>
          <w:color w:val="000000"/>
          <w:sz w:val="24"/>
          <w:szCs w:val="24"/>
          <w:lang w:val="en"/>
        </w:rPr>
        <w:t>s</w:t>
      </w:r>
      <w:r w:rsidR="009309C1" w:rsidRPr="009309C1">
        <w:rPr>
          <w:rFonts w:ascii="Book Antiqua" w:eastAsia="Times New Roman" w:hAnsi="Book Antiqua" w:cs="Times New Roman"/>
          <w:color w:val="000000"/>
          <w:sz w:val="24"/>
          <w:szCs w:val="24"/>
          <w:lang w:val="en"/>
        </w:rPr>
        <w:t xml:space="preserve"> for the benefit of commercial markets </w:t>
      </w:r>
      <w:proofErr w:type="gramStart"/>
      <w:r w:rsidR="009309C1" w:rsidRPr="009309C1">
        <w:rPr>
          <w:rFonts w:ascii="Book Antiqua" w:eastAsia="Times New Roman" w:hAnsi="Book Antiqua" w:cs="Times New Roman"/>
          <w:color w:val="000000"/>
          <w:sz w:val="24"/>
          <w:szCs w:val="24"/>
          <w:lang w:val="en"/>
        </w:rPr>
        <w:t>for the purpose of</w:t>
      </w:r>
      <w:proofErr w:type="gramEnd"/>
      <w:r w:rsidR="009309C1" w:rsidRPr="009309C1">
        <w:rPr>
          <w:rFonts w:ascii="Book Antiqua" w:eastAsia="Times New Roman" w:hAnsi="Book Antiqua" w:cs="Times New Roman"/>
          <w:color w:val="000000"/>
          <w:sz w:val="24"/>
          <w:szCs w:val="24"/>
          <w:lang w:val="en"/>
        </w:rPr>
        <w:t xml:space="preserve"> marketing it.</w:t>
      </w:r>
    </w:p>
    <w:p w:rsidR="009309C1" w:rsidRPr="009309C1" w:rsidRDefault="009309C1" w:rsidP="00FB3A54">
      <w:pPr>
        <w:shd w:val="clear" w:color="auto" w:fill="FFFFFF"/>
        <w:spacing w:after="0" w:line="240" w:lineRule="auto"/>
        <w:ind w:left="720"/>
        <w:jc w:val="both"/>
        <w:rPr>
          <w:rFonts w:ascii="Book Antiqua" w:eastAsia="Times New Roman" w:hAnsi="Book Antiqua" w:cs="Times New Roman"/>
          <w:color w:val="000000"/>
          <w:sz w:val="24"/>
          <w:szCs w:val="24"/>
        </w:rPr>
      </w:pPr>
      <w:r>
        <w:rPr>
          <w:rFonts w:ascii="Book Antiqua" w:eastAsia="Times New Roman" w:hAnsi="Book Antiqua" w:cs="Times New Roman"/>
          <w:color w:val="000000"/>
          <w:sz w:val="24"/>
          <w:szCs w:val="24"/>
        </w:rPr>
        <w:t xml:space="preserve">3. </w:t>
      </w:r>
      <w:r w:rsidRPr="009309C1">
        <w:rPr>
          <w:rFonts w:ascii="Book Antiqua" w:eastAsia="Times New Roman" w:hAnsi="Book Antiqua" w:cs="Times New Roman"/>
          <w:color w:val="000000"/>
          <w:sz w:val="24"/>
          <w:szCs w:val="24"/>
          <w:lang w:val="en"/>
        </w:rPr>
        <w:t xml:space="preserve">Preserving the right of all applicants against whom the Office has issued decisions rejecting registration to submit their grievances to the </w:t>
      </w:r>
      <w:r w:rsidR="00FB3A54">
        <w:rPr>
          <w:rFonts w:ascii="Book Antiqua" w:eastAsia="Times New Roman" w:hAnsi="Book Antiqua" w:cs="Times New Roman"/>
          <w:color w:val="000000"/>
          <w:sz w:val="24"/>
          <w:szCs w:val="24"/>
          <w:lang w:val="en"/>
        </w:rPr>
        <w:t>competent</w:t>
      </w:r>
      <w:r w:rsidRPr="009309C1">
        <w:rPr>
          <w:rFonts w:ascii="Book Antiqua" w:eastAsia="Times New Roman" w:hAnsi="Book Antiqua" w:cs="Times New Roman"/>
          <w:color w:val="000000"/>
          <w:sz w:val="24"/>
          <w:szCs w:val="24"/>
          <w:lang w:val="en"/>
        </w:rPr>
        <w:t xml:space="preserve"> </w:t>
      </w:r>
      <w:r>
        <w:rPr>
          <w:rFonts w:ascii="Book Antiqua" w:eastAsia="Times New Roman" w:hAnsi="Book Antiqua" w:cs="Times New Roman"/>
          <w:color w:val="000000"/>
          <w:sz w:val="24"/>
          <w:szCs w:val="24"/>
          <w:lang w:val="en"/>
        </w:rPr>
        <w:t xml:space="preserve">Committee, according to the </w:t>
      </w:r>
      <w:r w:rsidRPr="009309C1">
        <w:rPr>
          <w:rFonts w:ascii="Book Antiqua" w:eastAsia="Times New Roman" w:hAnsi="Book Antiqua" w:cs="Times New Roman"/>
          <w:color w:val="000000"/>
          <w:sz w:val="24"/>
          <w:szCs w:val="24"/>
          <w:lang w:val="en"/>
        </w:rPr>
        <w:t>provisions of this decision, or to resubmit their appl</w:t>
      </w:r>
      <w:r>
        <w:rPr>
          <w:rFonts w:ascii="Book Antiqua" w:eastAsia="Times New Roman" w:hAnsi="Book Antiqua" w:cs="Times New Roman"/>
          <w:color w:val="000000"/>
          <w:sz w:val="24"/>
          <w:szCs w:val="24"/>
          <w:lang w:val="en"/>
        </w:rPr>
        <w:t>ications to register trademarks.</w:t>
      </w:r>
    </w:p>
    <w:p w:rsidR="009309C1" w:rsidRPr="00086B06" w:rsidRDefault="00FB3A54" w:rsidP="009309C1">
      <w:pPr>
        <w:shd w:val="clear" w:color="auto" w:fill="FFFFFF"/>
        <w:spacing w:before="300" w:after="300" w:line="240" w:lineRule="auto"/>
        <w:jc w:val="both"/>
        <w:rPr>
          <w:rFonts w:ascii="Book Antiqua" w:eastAsia="Times New Roman" w:hAnsi="Book Antiqua" w:cs="Times New Roman"/>
          <w:b/>
          <w:bCs/>
          <w:color w:val="000000"/>
          <w:sz w:val="28"/>
          <w:szCs w:val="18"/>
          <w:lang w:bidi="ar-JO"/>
        </w:rPr>
      </w:pPr>
      <w:r>
        <w:rPr>
          <w:rFonts w:ascii="Book Antiqua" w:eastAsia="Times New Roman" w:hAnsi="Book Antiqua" w:cs="Times New Roman"/>
          <w:b/>
          <w:bCs/>
          <w:color w:val="000000"/>
          <w:sz w:val="28"/>
          <w:szCs w:val="18"/>
          <w:lang w:bidi="ar-JO"/>
        </w:rPr>
        <w:t>Agents’</w:t>
      </w:r>
      <w:r w:rsidR="009309C1">
        <w:rPr>
          <w:rFonts w:ascii="Book Antiqua" w:eastAsia="Times New Roman" w:hAnsi="Book Antiqua" w:cs="Times New Roman"/>
          <w:b/>
          <w:bCs/>
          <w:color w:val="000000"/>
          <w:sz w:val="28"/>
          <w:szCs w:val="18"/>
          <w:lang w:bidi="ar-JO"/>
        </w:rPr>
        <w:t xml:space="preserve"> record book</w:t>
      </w:r>
    </w:p>
    <w:p w:rsidR="009309C1" w:rsidRDefault="009309C1" w:rsidP="009309C1">
      <w:pPr>
        <w:shd w:val="clear" w:color="auto" w:fill="FFFFFF"/>
        <w:spacing w:before="300" w:after="300" w:line="240" w:lineRule="auto"/>
        <w:rPr>
          <w:rFonts w:ascii="Book Antiqua" w:eastAsia="Times New Roman" w:hAnsi="Book Antiqua" w:cs="Times New Roman"/>
          <w:b/>
          <w:bCs/>
          <w:color w:val="000000"/>
          <w:sz w:val="24"/>
          <w:szCs w:val="16"/>
          <w:lang w:bidi="ar-JO"/>
        </w:rPr>
      </w:pPr>
      <w:r w:rsidRPr="00BE0CBA">
        <w:rPr>
          <w:rFonts w:ascii="Book Antiqua" w:eastAsia="Times New Roman" w:hAnsi="Book Antiqua" w:cs="Times New Roman"/>
          <w:b/>
          <w:bCs/>
          <w:color w:val="000000"/>
          <w:sz w:val="24"/>
          <w:szCs w:val="16"/>
          <w:lang w:bidi="ar-JO"/>
        </w:rPr>
        <w:t xml:space="preserve">Article </w:t>
      </w:r>
      <w:r>
        <w:rPr>
          <w:rFonts w:ascii="Book Antiqua" w:eastAsia="Times New Roman" w:hAnsi="Book Antiqua" w:cs="Times New Roman"/>
          <w:b/>
          <w:bCs/>
          <w:color w:val="000000"/>
          <w:sz w:val="24"/>
          <w:szCs w:val="16"/>
          <w:lang w:bidi="ar-JO"/>
        </w:rPr>
        <w:t>40</w:t>
      </w:r>
    </w:p>
    <w:p w:rsidR="009309C1" w:rsidRPr="00B9357B" w:rsidRDefault="009309C1" w:rsidP="009309C1">
      <w:pPr>
        <w:shd w:val="clear" w:color="auto" w:fill="FFFFFF"/>
        <w:spacing w:before="300" w:after="300" w:line="240" w:lineRule="auto"/>
        <w:jc w:val="both"/>
        <w:rPr>
          <w:rFonts w:ascii="IBM Plex Sans Arabic" w:eastAsia="Times New Roman" w:hAnsi="IBM Plex Sans Arabic" w:cs="Times New Roman"/>
          <w:color w:val="000000"/>
          <w:sz w:val="27"/>
          <w:szCs w:val="27"/>
        </w:rPr>
      </w:pPr>
      <w:r w:rsidRPr="009309C1">
        <w:rPr>
          <w:rFonts w:ascii="Book Antiqua" w:eastAsia="Times New Roman" w:hAnsi="Book Antiqua" w:cs="Times New Roman"/>
          <w:color w:val="000000"/>
          <w:sz w:val="24"/>
          <w:szCs w:val="24"/>
          <w:lang w:val="en"/>
        </w:rPr>
        <w:t xml:space="preserve">A subsequent decision by the Minister of Economy and Trade shall be issued to regulate the mechanism for </w:t>
      </w:r>
      <w:r>
        <w:rPr>
          <w:rFonts w:ascii="Book Antiqua" w:eastAsia="Times New Roman" w:hAnsi="Book Antiqua" w:cs="Times New Roman"/>
          <w:color w:val="000000"/>
          <w:sz w:val="24"/>
          <w:szCs w:val="24"/>
          <w:lang w:val="en"/>
        </w:rPr>
        <w:t>recording the agents</w:t>
      </w:r>
      <w:r w:rsidRPr="009309C1">
        <w:rPr>
          <w:rFonts w:ascii="Book Antiqua" w:eastAsia="Times New Roman" w:hAnsi="Book Antiqua" w:cs="Times New Roman"/>
          <w:color w:val="000000"/>
          <w:sz w:val="24"/>
          <w:szCs w:val="24"/>
          <w:lang w:val="en"/>
        </w:rPr>
        <w:t xml:space="preserve"> </w:t>
      </w:r>
      <w:r>
        <w:rPr>
          <w:rFonts w:ascii="Book Antiqua" w:eastAsia="Times New Roman" w:hAnsi="Book Antiqua" w:cs="Times New Roman"/>
          <w:color w:val="000000"/>
          <w:sz w:val="24"/>
          <w:szCs w:val="24"/>
          <w:lang w:val="en"/>
        </w:rPr>
        <w:t>of r</w:t>
      </w:r>
      <w:r w:rsidRPr="009309C1">
        <w:rPr>
          <w:rFonts w:ascii="Book Antiqua" w:eastAsia="Times New Roman" w:hAnsi="Book Antiqua" w:cs="Times New Roman"/>
          <w:color w:val="000000"/>
          <w:sz w:val="24"/>
          <w:szCs w:val="24"/>
          <w:lang w:val="en"/>
        </w:rPr>
        <w:t xml:space="preserve">egistration </w:t>
      </w:r>
      <w:r>
        <w:rPr>
          <w:rFonts w:ascii="Book Antiqua" w:eastAsia="Times New Roman" w:hAnsi="Book Antiqua" w:cs="Times New Roman"/>
          <w:color w:val="000000"/>
          <w:sz w:val="24"/>
          <w:szCs w:val="24"/>
          <w:lang w:val="en"/>
        </w:rPr>
        <w:t>of trademarks</w:t>
      </w:r>
      <w:r w:rsidRPr="009309C1">
        <w:rPr>
          <w:rFonts w:ascii="Book Antiqua" w:eastAsia="Times New Roman" w:hAnsi="Book Antiqua" w:cs="Times New Roman"/>
          <w:color w:val="000000"/>
          <w:sz w:val="24"/>
          <w:szCs w:val="24"/>
          <w:lang w:val="en"/>
        </w:rPr>
        <w:t xml:space="preserve">, the procedures that </w:t>
      </w:r>
      <w:r>
        <w:rPr>
          <w:rFonts w:ascii="Book Antiqua" w:eastAsia="Times New Roman" w:hAnsi="Book Antiqua" w:cs="Times New Roman"/>
          <w:color w:val="000000"/>
          <w:sz w:val="24"/>
          <w:szCs w:val="24"/>
          <w:lang w:val="en"/>
        </w:rPr>
        <w:t xml:space="preserve">shall </w:t>
      </w:r>
      <w:r w:rsidRPr="009309C1">
        <w:rPr>
          <w:rFonts w:ascii="Book Antiqua" w:eastAsia="Times New Roman" w:hAnsi="Book Antiqua" w:cs="Times New Roman"/>
          <w:color w:val="000000"/>
          <w:sz w:val="24"/>
          <w:szCs w:val="24"/>
          <w:lang w:val="en"/>
        </w:rPr>
        <w:t xml:space="preserve">be submitted, the legal requirements that </w:t>
      </w:r>
      <w:r>
        <w:rPr>
          <w:rFonts w:ascii="Book Antiqua" w:eastAsia="Times New Roman" w:hAnsi="Book Antiqua" w:cs="Times New Roman"/>
          <w:color w:val="000000"/>
          <w:sz w:val="24"/>
          <w:szCs w:val="24"/>
          <w:lang w:val="en"/>
        </w:rPr>
        <w:t xml:space="preserve">shall </w:t>
      </w:r>
      <w:r w:rsidRPr="009309C1">
        <w:rPr>
          <w:rFonts w:ascii="Book Antiqua" w:eastAsia="Times New Roman" w:hAnsi="Book Antiqua" w:cs="Times New Roman"/>
          <w:color w:val="000000"/>
          <w:sz w:val="24"/>
          <w:szCs w:val="24"/>
          <w:lang w:val="en"/>
        </w:rPr>
        <w:t xml:space="preserve">be met, the legal forms </w:t>
      </w:r>
      <w:r>
        <w:rPr>
          <w:rFonts w:ascii="Book Antiqua" w:eastAsia="Times New Roman" w:hAnsi="Book Antiqua" w:cs="Times New Roman"/>
          <w:color w:val="000000"/>
          <w:sz w:val="24"/>
          <w:szCs w:val="24"/>
          <w:lang w:val="en"/>
        </w:rPr>
        <w:t xml:space="preserve">of the </w:t>
      </w:r>
      <w:r w:rsidRPr="009309C1">
        <w:rPr>
          <w:rFonts w:ascii="Book Antiqua" w:eastAsia="Times New Roman" w:hAnsi="Book Antiqua" w:cs="Times New Roman"/>
          <w:color w:val="000000"/>
          <w:sz w:val="24"/>
          <w:szCs w:val="24"/>
          <w:lang w:val="en"/>
        </w:rPr>
        <w:t xml:space="preserve">agents, and the </w:t>
      </w:r>
      <w:r>
        <w:rPr>
          <w:rFonts w:ascii="Book Antiqua" w:eastAsia="Times New Roman" w:hAnsi="Book Antiqua" w:cs="Times New Roman"/>
          <w:color w:val="000000"/>
          <w:sz w:val="24"/>
          <w:szCs w:val="24"/>
          <w:lang w:val="en"/>
        </w:rPr>
        <w:t xml:space="preserve">guidelines </w:t>
      </w:r>
      <w:r w:rsidRPr="009309C1">
        <w:rPr>
          <w:rFonts w:ascii="Book Antiqua" w:eastAsia="Times New Roman" w:hAnsi="Book Antiqua" w:cs="Times New Roman"/>
          <w:color w:val="000000"/>
          <w:sz w:val="24"/>
          <w:szCs w:val="24"/>
          <w:lang w:val="en"/>
        </w:rPr>
        <w:t xml:space="preserve">regulating </w:t>
      </w:r>
      <w:r>
        <w:rPr>
          <w:rFonts w:ascii="Book Antiqua" w:eastAsia="Times New Roman" w:hAnsi="Book Antiqua" w:cs="Times New Roman"/>
          <w:color w:val="000000"/>
          <w:sz w:val="24"/>
          <w:szCs w:val="24"/>
          <w:lang w:val="en"/>
        </w:rPr>
        <w:t>their practice of this activity.</w:t>
      </w:r>
    </w:p>
    <w:p w:rsidR="009309C1" w:rsidRDefault="00C14868" w:rsidP="009309C1">
      <w:pPr>
        <w:shd w:val="clear" w:color="auto" w:fill="FFFFFF"/>
        <w:spacing w:before="300" w:after="300" w:line="240" w:lineRule="auto"/>
        <w:rPr>
          <w:rFonts w:ascii="Book Antiqua" w:eastAsia="Times New Roman" w:hAnsi="Book Antiqua" w:cs="Times New Roman"/>
          <w:b/>
          <w:bCs/>
          <w:color w:val="000000"/>
          <w:sz w:val="24"/>
          <w:szCs w:val="16"/>
          <w:lang w:bidi="ar-JO"/>
        </w:rPr>
      </w:pPr>
      <w:r>
        <w:rPr>
          <w:rFonts w:ascii="Book Antiqua" w:eastAsia="Times New Roman" w:hAnsi="Book Antiqua" w:cs="Times New Roman"/>
          <w:b/>
          <w:bCs/>
          <w:color w:val="000000"/>
          <w:sz w:val="24"/>
          <w:szCs w:val="16"/>
          <w:lang w:bidi="ar-JO"/>
        </w:rPr>
        <w:t>Article 41</w:t>
      </w:r>
    </w:p>
    <w:p w:rsidR="009309C1" w:rsidRPr="00B9357B" w:rsidRDefault="009309C1" w:rsidP="009309C1">
      <w:pPr>
        <w:shd w:val="clear" w:color="auto" w:fill="FFFFFF"/>
        <w:spacing w:before="300" w:after="300" w:line="240" w:lineRule="auto"/>
        <w:jc w:val="both"/>
        <w:rPr>
          <w:rFonts w:ascii="IBM Plex Sans Arabic" w:eastAsia="Times New Roman" w:hAnsi="IBM Plex Sans Arabic" w:cs="Times New Roman"/>
          <w:color w:val="000000"/>
          <w:sz w:val="27"/>
          <w:szCs w:val="27"/>
        </w:rPr>
      </w:pPr>
      <w:r>
        <w:rPr>
          <w:rFonts w:ascii="Book Antiqua" w:eastAsia="Times New Roman" w:hAnsi="Book Antiqua" w:cs="Times New Roman"/>
          <w:color w:val="000000"/>
          <w:sz w:val="24"/>
          <w:szCs w:val="24"/>
          <w:lang w:val="en"/>
        </w:rPr>
        <w:t xml:space="preserve">The provisions of these Regulations </w:t>
      </w:r>
      <w:proofErr w:type="gramStart"/>
      <w:r>
        <w:rPr>
          <w:rFonts w:ascii="Book Antiqua" w:eastAsia="Times New Roman" w:hAnsi="Book Antiqua" w:cs="Times New Roman"/>
          <w:color w:val="000000"/>
          <w:sz w:val="24"/>
          <w:szCs w:val="24"/>
          <w:lang w:val="en"/>
        </w:rPr>
        <w:t>shall be reviewed</w:t>
      </w:r>
      <w:proofErr w:type="gramEnd"/>
      <w:r>
        <w:rPr>
          <w:rFonts w:ascii="Book Antiqua" w:eastAsia="Times New Roman" w:hAnsi="Book Antiqua" w:cs="Times New Roman"/>
          <w:color w:val="000000"/>
          <w:sz w:val="24"/>
          <w:szCs w:val="24"/>
          <w:lang w:val="en"/>
        </w:rPr>
        <w:t xml:space="preserve"> each six months as from the date of their issuance. They </w:t>
      </w:r>
      <w:proofErr w:type="gramStart"/>
      <w:r>
        <w:rPr>
          <w:rFonts w:ascii="Book Antiqua" w:eastAsia="Times New Roman" w:hAnsi="Book Antiqua" w:cs="Times New Roman"/>
          <w:color w:val="000000"/>
          <w:sz w:val="24"/>
          <w:szCs w:val="24"/>
          <w:lang w:val="en"/>
        </w:rPr>
        <w:t>shall also be updated and developed to meet the requirements of the local Libyan market and amended whenever necessary</w:t>
      </w:r>
      <w:proofErr w:type="gramEnd"/>
      <w:r>
        <w:rPr>
          <w:rFonts w:ascii="Book Antiqua" w:eastAsia="Times New Roman" w:hAnsi="Book Antiqua" w:cs="Times New Roman"/>
          <w:color w:val="000000"/>
          <w:sz w:val="24"/>
          <w:szCs w:val="24"/>
          <w:lang w:val="en"/>
        </w:rPr>
        <w:t>.</w:t>
      </w:r>
    </w:p>
    <w:p w:rsidR="009309C1" w:rsidRDefault="009309C1" w:rsidP="00C14868">
      <w:pPr>
        <w:shd w:val="clear" w:color="auto" w:fill="FFFFFF"/>
        <w:spacing w:before="300" w:after="300" w:line="240" w:lineRule="auto"/>
        <w:rPr>
          <w:rFonts w:ascii="Book Antiqua" w:eastAsia="Times New Roman" w:hAnsi="Book Antiqua" w:cs="Times New Roman"/>
          <w:b/>
          <w:bCs/>
          <w:color w:val="000000"/>
          <w:sz w:val="24"/>
          <w:szCs w:val="16"/>
          <w:lang w:bidi="ar-JO"/>
        </w:rPr>
      </w:pPr>
      <w:r w:rsidRPr="00BE0CBA">
        <w:rPr>
          <w:rFonts w:ascii="Book Antiqua" w:eastAsia="Times New Roman" w:hAnsi="Book Antiqua" w:cs="Times New Roman"/>
          <w:b/>
          <w:bCs/>
          <w:color w:val="000000"/>
          <w:sz w:val="24"/>
          <w:szCs w:val="16"/>
          <w:lang w:bidi="ar-JO"/>
        </w:rPr>
        <w:t xml:space="preserve">Article </w:t>
      </w:r>
      <w:r w:rsidR="00C14868">
        <w:rPr>
          <w:rFonts w:ascii="Book Antiqua" w:eastAsia="Times New Roman" w:hAnsi="Book Antiqua" w:cs="Times New Roman"/>
          <w:b/>
          <w:bCs/>
          <w:color w:val="000000"/>
          <w:sz w:val="24"/>
          <w:szCs w:val="16"/>
          <w:lang w:bidi="ar-JO"/>
        </w:rPr>
        <w:t>42</w:t>
      </w:r>
    </w:p>
    <w:p w:rsidR="009309C1" w:rsidRPr="00B9357B" w:rsidRDefault="009309C1" w:rsidP="009309C1">
      <w:pPr>
        <w:shd w:val="clear" w:color="auto" w:fill="FFFFFF"/>
        <w:spacing w:before="300" w:after="300" w:line="240" w:lineRule="auto"/>
        <w:jc w:val="both"/>
        <w:rPr>
          <w:rFonts w:ascii="IBM Plex Sans Arabic" w:eastAsia="Times New Roman" w:hAnsi="IBM Plex Sans Arabic" w:cs="Times New Roman"/>
          <w:color w:val="000000"/>
          <w:sz w:val="27"/>
          <w:szCs w:val="27"/>
        </w:rPr>
      </w:pPr>
      <w:r>
        <w:rPr>
          <w:rFonts w:ascii="Book Antiqua" w:eastAsia="Times New Roman" w:hAnsi="Book Antiqua" w:cs="Times New Roman"/>
          <w:color w:val="000000"/>
          <w:sz w:val="24"/>
          <w:szCs w:val="24"/>
          <w:lang w:val="en"/>
        </w:rPr>
        <w:t xml:space="preserve">These regulations </w:t>
      </w:r>
      <w:r w:rsidRPr="009309C1">
        <w:rPr>
          <w:rFonts w:ascii="Book Antiqua" w:eastAsia="Times New Roman" w:hAnsi="Book Antiqua" w:cs="Times New Roman"/>
          <w:color w:val="000000"/>
          <w:sz w:val="24"/>
          <w:szCs w:val="24"/>
          <w:lang w:val="en"/>
        </w:rPr>
        <w:t>shall be effe</w:t>
      </w:r>
      <w:r w:rsidR="00C14868">
        <w:rPr>
          <w:rFonts w:ascii="Book Antiqua" w:eastAsia="Times New Roman" w:hAnsi="Book Antiqua" w:cs="Times New Roman"/>
          <w:color w:val="000000"/>
          <w:sz w:val="24"/>
          <w:szCs w:val="24"/>
          <w:lang w:val="en"/>
        </w:rPr>
        <w:t>ctive from the date of issuance</w:t>
      </w:r>
      <w:r w:rsidRPr="009309C1">
        <w:rPr>
          <w:rFonts w:ascii="Book Antiqua" w:eastAsia="Times New Roman" w:hAnsi="Book Antiqua" w:cs="Times New Roman"/>
          <w:color w:val="000000"/>
          <w:sz w:val="24"/>
          <w:szCs w:val="24"/>
          <w:lang w:val="en"/>
        </w:rPr>
        <w:t xml:space="preserve"> and the concerned authorities shall abide by </w:t>
      </w:r>
      <w:r>
        <w:rPr>
          <w:rFonts w:ascii="Book Antiqua" w:eastAsia="Times New Roman" w:hAnsi="Book Antiqua" w:cs="Times New Roman"/>
          <w:color w:val="000000"/>
          <w:sz w:val="24"/>
          <w:szCs w:val="24"/>
          <w:lang w:val="en"/>
        </w:rPr>
        <w:t xml:space="preserve">their </w:t>
      </w:r>
      <w:r w:rsidRPr="009309C1">
        <w:rPr>
          <w:rFonts w:ascii="Book Antiqua" w:eastAsia="Times New Roman" w:hAnsi="Book Antiqua" w:cs="Times New Roman"/>
          <w:color w:val="000000"/>
          <w:sz w:val="24"/>
          <w:szCs w:val="24"/>
          <w:lang w:val="en"/>
        </w:rPr>
        <w:t>provisions.</w:t>
      </w:r>
    </w:p>
    <w:p w:rsidR="009309C1" w:rsidRDefault="009309C1" w:rsidP="00FB42DB">
      <w:pPr>
        <w:shd w:val="clear" w:color="auto" w:fill="FFFFFF"/>
        <w:spacing w:after="0" w:line="240" w:lineRule="auto"/>
        <w:rPr>
          <w:rFonts w:ascii="Book Antiqua" w:eastAsia="Times New Roman" w:hAnsi="Book Antiqua" w:cs="Times New Roman"/>
          <w:color w:val="000000"/>
          <w:sz w:val="24"/>
          <w:szCs w:val="24"/>
        </w:rPr>
      </w:pPr>
      <w:r w:rsidRPr="00FB42DB">
        <w:rPr>
          <w:rFonts w:ascii="Book Antiqua" w:eastAsia="Times New Roman" w:hAnsi="Book Antiqua" w:cs="Times New Roman"/>
          <w:color w:val="000000"/>
          <w:sz w:val="24"/>
          <w:szCs w:val="24"/>
        </w:rPr>
        <w:t>Muhammad Ali</w:t>
      </w:r>
      <w:r w:rsidR="00FB42DB" w:rsidRPr="00FB42DB">
        <w:rPr>
          <w:rFonts w:ascii="Book Antiqua" w:eastAsia="Times New Roman" w:hAnsi="Book Antiqua" w:cs="Times New Roman"/>
          <w:color w:val="000000"/>
          <w:sz w:val="24"/>
          <w:szCs w:val="24"/>
        </w:rPr>
        <w:t xml:space="preserve"> Al-</w:t>
      </w:r>
      <w:proofErr w:type="spellStart"/>
      <w:r w:rsidR="00FB42DB" w:rsidRPr="00FB42DB">
        <w:rPr>
          <w:rFonts w:ascii="Book Antiqua" w:eastAsia="Times New Roman" w:hAnsi="Book Antiqua" w:cs="Times New Roman"/>
          <w:color w:val="000000"/>
          <w:sz w:val="24"/>
          <w:szCs w:val="24"/>
        </w:rPr>
        <w:t>Huwayj</w:t>
      </w:r>
      <w:proofErr w:type="spellEnd"/>
    </w:p>
    <w:p w:rsidR="00FB42DB" w:rsidRDefault="00FB42DB" w:rsidP="00FB42DB">
      <w:pPr>
        <w:shd w:val="clear" w:color="auto" w:fill="FFFFFF"/>
        <w:spacing w:after="0" w:line="240" w:lineRule="auto"/>
        <w:rPr>
          <w:rFonts w:ascii="Book Antiqua" w:eastAsia="Times New Roman" w:hAnsi="Book Antiqua" w:cs="Times New Roman"/>
          <w:color w:val="000000"/>
          <w:sz w:val="24"/>
          <w:szCs w:val="24"/>
        </w:rPr>
      </w:pPr>
      <w:r>
        <w:rPr>
          <w:rFonts w:ascii="Book Antiqua" w:eastAsia="Times New Roman" w:hAnsi="Book Antiqua" w:cs="Times New Roman"/>
          <w:color w:val="000000"/>
          <w:sz w:val="24"/>
          <w:szCs w:val="24"/>
        </w:rPr>
        <w:t>Minister of Economy and Trade</w:t>
      </w:r>
    </w:p>
    <w:p w:rsidR="00FB42DB" w:rsidRDefault="00FB42DB" w:rsidP="00FB42DB">
      <w:pPr>
        <w:shd w:val="clear" w:color="auto" w:fill="FFFFFF"/>
        <w:spacing w:after="0" w:line="240" w:lineRule="auto"/>
        <w:rPr>
          <w:rFonts w:ascii="Book Antiqua" w:eastAsia="Times New Roman" w:hAnsi="Book Antiqua" w:cs="Times New Roman"/>
          <w:color w:val="000000"/>
          <w:sz w:val="24"/>
          <w:szCs w:val="24"/>
        </w:rPr>
      </w:pPr>
      <w:r>
        <w:rPr>
          <w:rFonts w:ascii="Book Antiqua" w:eastAsia="Times New Roman" w:hAnsi="Book Antiqua" w:cs="Times New Roman"/>
          <w:color w:val="000000"/>
          <w:sz w:val="24"/>
          <w:szCs w:val="24"/>
        </w:rPr>
        <w:t>On: 15 Rajab 1445 A.H.</w:t>
      </w:r>
    </w:p>
    <w:p w:rsidR="00FB42DB" w:rsidRPr="00FB42DB" w:rsidRDefault="00FB42DB" w:rsidP="00FB42DB">
      <w:pPr>
        <w:shd w:val="clear" w:color="auto" w:fill="FFFFFF"/>
        <w:spacing w:after="0" w:line="240" w:lineRule="auto"/>
        <w:rPr>
          <w:rFonts w:ascii="Book Antiqua" w:eastAsia="Times New Roman" w:hAnsi="Book Antiqua" w:cs="Times New Roman"/>
          <w:color w:val="000000"/>
          <w:sz w:val="24"/>
          <w:szCs w:val="24"/>
        </w:rPr>
      </w:pPr>
      <w:r>
        <w:rPr>
          <w:rFonts w:ascii="Book Antiqua" w:eastAsia="Times New Roman" w:hAnsi="Book Antiqua" w:cs="Times New Roman"/>
          <w:color w:val="000000"/>
          <w:sz w:val="24"/>
          <w:szCs w:val="24"/>
        </w:rPr>
        <w:t>Corresponding to 17/1/2024</w:t>
      </w:r>
    </w:p>
    <w:p w:rsidR="00B35949" w:rsidRPr="00FB42DB" w:rsidRDefault="00FB42DB" w:rsidP="00C14868">
      <w:pPr>
        <w:spacing w:before="240"/>
        <w:rPr>
          <w:rFonts w:ascii="Book Antiqua" w:hAnsi="Book Antiqua"/>
          <w:color w:val="000000" w:themeColor="text1"/>
          <w:sz w:val="24"/>
          <w:szCs w:val="24"/>
        </w:rPr>
      </w:pPr>
      <w:r>
        <w:rPr>
          <w:rFonts w:ascii="Book Antiqua" w:hAnsi="Book Antiqua"/>
          <w:color w:val="000000" w:themeColor="text1"/>
          <w:sz w:val="24"/>
          <w:szCs w:val="24"/>
        </w:rPr>
        <w:t>Issued in the city of Tripoli.</w:t>
      </w:r>
    </w:p>
    <w:sectPr w:rsidR="00B35949" w:rsidRPr="00FB42D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IBM Plex Sans Arabi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43E08"/>
    <w:multiLevelType w:val="multilevel"/>
    <w:tmpl w:val="E1CC0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65AC8"/>
    <w:multiLevelType w:val="hybridMultilevel"/>
    <w:tmpl w:val="FEDA8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F178B6"/>
    <w:multiLevelType w:val="multilevel"/>
    <w:tmpl w:val="6BEA5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C400C"/>
    <w:multiLevelType w:val="multilevel"/>
    <w:tmpl w:val="A5C4E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0933EA"/>
    <w:multiLevelType w:val="hybridMultilevel"/>
    <w:tmpl w:val="98B4C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32790E"/>
    <w:multiLevelType w:val="multilevel"/>
    <w:tmpl w:val="BBC4E9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B74A2E"/>
    <w:multiLevelType w:val="multilevel"/>
    <w:tmpl w:val="36A48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A93E91"/>
    <w:multiLevelType w:val="multilevel"/>
    <w:tmpl w:val="079C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DD074E"/>
    <w:multiLevelType w:val="multilevel"/>
    <w:tmpl w:val="D832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E4B0F"/>
    <w:multiLevelType w:val="multilevel"/>
    <w:tmpl w:val="2D9CF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563BDA"/>
    <w:multiLevelType w:val="multilevel"/>
    <w:tmpl w:val="C560891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278969EE"/>
    <w:multiLevelType w:val="multilevel"/>
    <w:tmpl w:val="3BD0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0D2BB2"/>
    <w:multiLevelType w:val="multilevel"/>
    <w:tmpl w:val="FBF0D1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4F46AE"/>
    <w:multiLevelType w:val="multilevel"/>
    <w:tmpl w:val="8D36C2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46040A"/>
    <w:multiLevelType w:val="multilevel"/>
    <w:tmpl w:val="389A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383BD3"/>
    <w:multiLevelType w:val="multilevel"/>
    <w:tmpl w:val="AAF29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B91BC5"/>
    <w:multiLevelType w:val="multilevel"/>
    <w:tmpl w:val="0CB03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366EB6"/>
    <w:multiLevelType w:val="multilevel"/>
    <w:tmpl w:val="2E7CC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E044FA"/>
    <w:multiLevelType w:val="multilevel"/>
    <w:tmpl w:val="E9527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032B70"/>
    <w:multiLevelType w:val="multilevel"/>
    <w:tmpl w:val="4FC0EF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BC6B1E"/>
    <w:multiLevelType w:val="hybridMultilevel"/>
    <w:tmpl w:val="3C668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A8C23D6"/>
    <w:multiLevelType w:val="hybridMultilevel"/>
    <w:tmpl w:val="1A269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257F3F"/>
    <w:multiLevelType w:val="multilevel"/>
    <w:tmpl w:val="BB285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2B0FE1"/>
    <w:multiLevelType w:val="hybridMultilevel"/>
    <w:tmpl w:val="BD18E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F4E6B9B"/>
    <w:multiLevelType w:val="multilevel"/>
    <w:tmpl w:val="DD5A5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206F5A"/>
    <w:multiLevelType w:val="multilevel"/>
    <w:tmpl w:val="19C4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AA2B82"/>
    <w:multiLevelType w:val="multilevel"/>
    <w:tmpl w:val="8A52D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0A0423"/>
    <w:multiLevelType w:val="multilevel"/>
    <w:tmpl w:val="C7FA4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632D88"/>
    <w:multiLevelType w:val="multilevel"/>
    <w:tmpl w:val="0BAAE0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956EE2"/>
    <w:multiLevelType w:val="multilevel"/>
    <w:tmpl w:val="23AE4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314787"/>
    <w:multiLevelType w:val="multilevel"/>
    <w:tmpl w:val="6D8642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B219DB"/>
    <w:multiLevelType w:val="multilevel"/>
    <w:tmpl w:val="36A842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B87246"/>
    <w:multiLevelType w:val="multilevel"/>
    <w:tmpl w:val="8C866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DE1076"/>
    <w:multiLevelType w:val="multilevel"/>
    <w:tmpl w:val="4802C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1E2338"/>
    <w:multiLevelType w:val="multilevel"/>
    <w:tmpl w:val="AA8C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911D4B"/>
    <w:multiLevelType w:val="multilevel"/>
    <w:tmpl w:val="EFA8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10"/>
  </w:num>
  <w:num w:numId="3">
    <w:abstractNumId w:val="34"/>
  </w:num>
  <w:num w:numId="4">
    <w:abstractNumId w:val="26"/>
  </w:num>
  <w:num w:numId="5">
    <w:abstractNumId w:val="15"/>
  </w:num>
  <w:num w:numId="6">
    <w:abstractNumId w:val="16"/>
  </w:num>
  <w:num w:numId="7">
    <w:abstractNumId w:val="17"/>
  </w:num>
  <w:num w:numId="8">
    <w:abstractNumId w:val="8"/>
  </w:num>
  <w:num w:numId="9">
    <w:abstractNumId w:val="3"/>
  </w:num>
  <w:num w:numId="10">
    <w:abstractNumId w:val="13"/>
  </w:num>
  <w:num w:numId="11">
    <w:abstractNumId w:val="9"/>
  </w:num>
  <w:num w:numId="12">
    <w:abstractNumId w:val="19"/>
  </w:num>
  <w:num w:numId="13">
    <w:abstractNumId w:val="18"/>
  </w:num>
  <w:num w:numId="14">
    <w:abstractNumId w:val="32"/>
  </w:num>
  <w:num w:numId="15">
    <w:abstractNumId w:val="24"/>
  </w:num>
  <w:num w:numId="16">
    <w:abstractNumId w:val="28"/>
  </w:num>
  <w:num w:numId="17">
    <w:abstractNumId w:val="2"/>
  </w:num>
  <w:num w:numId="18">
    <w:abstractNumId w:val="12"/>
  </w:num>
  <w:num w:numId="19">
    <w:abstractNumId w:val="11"/>
  </w:num>
  <w:num w:numId="20">
    <w:abstractNumId w:val="30"/>
  </w:num>
  <w:num w:numId="21">
    <w:abstractNumId w:val="29"/>
  </w:num>
  <w:num w:numId="22">
    <w:abstractNumId w:val="22"/>
  </w:num>
  <w:num w:numId="23">
    <w:abstractNumId w:val="7"/>
  </w:num>
  <w:num w:numId="24">
    <w:abstractNumId w:val="5"/>
  </w:num>
  <w:num w:numId="25">
    <w:abstractNumId w:val="0"/>
  </w:num>
  <w:num w:numId="26">
    <w:abstractNumId w:val="27"/>
  </w:num>
  <w:num w:numId="27">
    <w:abstractNumId w:val="33"/>
  </w:num>
  <w:num w:numId="28">
    <w:abstractNumId w:val="25"/>
  </w:num>
  <w:num w:numId="29">
    <w:abstractNumId w:val="31"/>
  </w:num>
  <w:num w:numId="30">
    <w:abstractNumId w:val="6"/>
  </w:num>
  <w:num w:numId="31">
    <w:abstractNumId w:val="14"/>
  </w:num>
  <w:num w:numId="32">
    <w:abstractNumId w:val="23"/>
  </w:num>
  <w:num w:numId="33">
    <w:abstractNumId w:val="20"/>
  </w:num>
  <w:num w:numId="34">
    <w:abstractNumId w:val="21"/>
  </w:num>
  <w:num w:numId="35">
    <w:abstractNumId w:val="4"/>
  </w:num>
  <w:num w:numId="36">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73B"/>
    <w:rsid w:val="000231BE"/>
    <w:rsid w:val="000413C1"/>
    <w:rsid w:val="00086B06"/>
    <w:rsid w:val="000A63F3"/>
    <w:rsid w:val="000A662F"/>
    <w:rsid w:val="00117052"/>
    <w:rsid w:val="001806D1"/>
    <w:rsid w:val="001A33C3"/>
    <w:rsid w:val="00204530"/>
    <w:rsid w:val="00210AC0"/>
    <w:rsid w:val="00227424"/>
    <w:rsid w:val="0023612B"/>
    <w:rsid w:val="00241479"/>
    <w:rsid w:val="0024152D"/>
    <w:rsid w:val="00273928"/>
    <w:rsid w:val="002C6083"/>
    <w:rsid w:val="002C673B"/>
    <w:rsid w:val="002D27D6"/>
    <w:rsid w:val="002E05A8"/>
    <w:rsid w:val="003712EF"/>
    <w:rsid w:val="00373FF1"/>
    <w:rsid w:val="0037612D"/>
    <w:rsid w:val="003C3FF1"/>
    <w:rsid w:val="003C765E"/>
    <w:rsid w:val="003D6071"/>
    <w:rsid w:val="0043164B"/>
    <w:rsid w:val="0049681A"/>
    <w:rsid w:val="004D5ECE"/>
    <w:rsid w:val="00500004"/>
    <w:rsid w:val="00517EAF"/>
    <w:rsid w:val="00542E9E"/>
    <w:rsid w:val="00570D42"/>
    <w:rsid w:val="0058560B"/>
    <w:rsid w:val="00591E68"/>
    <w:rsid w:val="005B03D4"/>
    <w:rsid w:val="005E14B2"/>
    <w:rsid w:val="005F2CA8"/>
    <w:rsid w:val="005F7AAA"/>
    <w:rsid w:val="00626483"/>
    <w:rsid w:val="006300C4"/>
    <w:rsid w:val="006427E8"/>
    <w:rsid w:val="006438A2"/>
    <w:rsid w:val="00693B51"/>
    <w:rsid w:val="00714025"/>
    <w:rsid w:val="007318A0"/>
    <w:rsid w:val="007376DD"/>
    <w:rsid w:val="007719BD"/>
    <w:rsid w:val="0078118F"/>
    <w:rsid w:val="00796A03"/>
    <w:rsid w:val="008111BB"/>
    <w:rsid w:val="00817A7E"/>
    <w:rsid w:val="00824E23"/>
    <w:rsid w:val="00884FCF"/>
    <w:rsid w:val="008A5B7A"/>
    <w:rsid w:val="008B325A"/>
    <w:rsid w:val="008B3B43"/>
    <w:rsid w:val="009309C1"/>
    <w:rsid w:val="00957952"/>
    <w:rsid w:val="00960957"/>
    <w:rsid w:val="009644A6"/>
    <w:rsid w:val="009740A3"/>
    <w:rsid w:val="00983F96"/>
    <w:rsid w:val="0098586F"/>
    <w:rsid w:val="009C74B5"/>
    <w:rsid w:val="009D4892"/>
    <w:rsid w:val="009E3425"/>
    <w:rsid w:val="009F2311"/>
    <w:rsid w:val="00A05C25"/>
    <w:rsid w:val="00A35AFD"/>
    <w:rsid w:val="00A73896"/>
    <w:rsid w:val="00A94AE9"/>
    <w:rsid w:val="00AB2B16"/>
    <w:rsid w:val="00AE1364"/>
    <w:rsid w:val="00B24D3B"/>
    <w:rsid w:val="00B35949"/>
    <w:rsid w:val="00B3594F"/>
    <w:rsid w:val="00B369C9"/>
    <w:rsid w:val="00B84318"/>
    <w:rsid w:val="00BE0CBA"/>
    <w:rsid w:val="00C117CB"/>
    <w:rsid w:val="00C12D51"/>
    <w:rsid w:val="00C14868"/>
    <w:rsid w:val="00C24FFD"/>
    <w:rsid w:val="00C518F5"/>
    <w:rsid w:val="00C7533D"/>
    <w:rsid w:val="00C87727"/>
    <w:rsid w:val="00D161CB"/>
    <w:rsid w:val="00D262D3"/>
    <w:rsid w:val="00D37092"/>
    <w:rsid w:val="00D616FE"/>
    <w:rsid w:val="00D97598"/>
    <w:rsid w:val="00DC7122"/>
    <w:rsid w:val="00E248D6"/>
    <w:rsid w:val="00E857F6"/>
    <w:rsid w:val="00EA6165"/>
    <w:rsid w:val="00EE3BB8"/>
    <w:rsid w:val="00EF30FE"/>
    <w:rsid w:val="00F050A9"/>
    <w:rsid w:val="00F657BB"/>
    <w:rsid w:val="00FB3A54"/>
    <w:rsid w:val="00FB42DB"/>
    <w:rsid w:val="00FB674B"/>
    <w:rsid w:val="00FB6C37"/>
    <w:rsid w:val="00FD48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2CEB3-DA89-47D1-9829-4F8AEC8F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16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316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43164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6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164B"/>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43164B"/>
    <w:rPr>
      <w:rFonts w:ascii="Times New Roman" w:eastAsia="Times New Roman" w:hAnsi="Times New Roman" w:cs="Times New Roman"/>
      <w:b/>
      <w:bCs/>
      <w:sz w:val="20"/>
      <w:szCs w:val="20"/>
    </w:rPr>
  </w:style>
  <w:style w:type="paragraph" w:customStyle="1" w:styleId="msonormal0">
    <w:name w:val="msonormal"/>
    <w:basedOn w:val="Normal"/>
    <w:rsid w:val="004316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164B"/>
    <w:rPr>
      <w:color w:val="0000FF"/>
      <w:u w:val="single"/>
    </w:rPr>
  </w:style>
  <w:style w:type="character" w:styleId="FollowedHyperlink">
    <w:name w:val="FollowedHyperlink"/>
    <w:basedOn w:val="DefaultParagraphFont"/>
    <w:uiPriority w:val="99"/>
    <w:semiHidden/>
    <w:unhideWhenUsed/>
    <w:rsid w:val="0043164B"/>
    <w:rPr>
      <w:color w:val="800080"/>
      <w:u w:val="single"/>
    </w:rPr>
  </w:style>
  <w:style w:type="character" w:customStyle="1" w:styleId="a2asvg">
    <w:name w:val="a2a_svg"/>
    <w:basedOn w:val="DefaultParagraphFont"/>
    <w:rsid w:val="0043164B"/>
  </w:style>
  <w:style w:type="character" w:customStyle="1" w:styleId="a2alabel">
    <w:name w:val="a2a_label"/>
    <w:basedOn w:val="DefaultParagraphFont"/>
    <w:rsid w:val="0043164B"/>
  </w:style>
  <w:style w:type="paragraph" w:styleId="NormalWeb">
    <w:name w:val="Normal (Web)"/>
    <w:basedOn w:val="Normal"/>
    <w:uiPriority w:val="99"/>
    <w:semiHidden/>
    <w:unhideWhenUsed/>
    <w:rsid w:val="004316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toc-title">
    <w:name w:val="ez-toc-title"/>
    <w:basedOn w:val="Normal"/>
    <w:rsid w:val="004316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toc-title-toggle">
    <w:name w:val="ez-toc-title-toggle"/>
    <w:basedOn w:val="DefaultParagraphFont"/>
    <w:rsid w:val="0043164B"/>
  </w:style>
  <w:style w:type="character" w:customStyle="1" w:styleId="ez-toc-section">
    <w:name w:val="ez-toc-section"/>
    <w:basedOn w:val="DefaultParagraphFont"/>
    <w:rsid w:val="0043164B"/>
  </w:style>
  <w:style w:type="character" w:customStyle="1" w:styleId="ez-toc-section-end">
    <w:name w:val="ez-toc-section-end"/>
    <w:basedOn w:val="DefaultParagraphFont"/>
    <w:rsid w:val="0043164B"/>
  </w:style>
  <w:style w:type="character" w:styleId="Strong">
    <w:name w:val="Strong"/>
    <w:basedOn w:val="DefaultParagraphFont"/>
    <w:uiPriority w:val="22"/>
    <w:qFormat/>
    <w:rsid w:val="0043164B"/>
    <w:rPr>
      <w:b/>
      <w:bCs/>
    </w:rPr>
  </w:style>
  <w:style w:type="character" w:customStyle="1" w:styleId="rynqvb">
    <w:name w:val="rynqvb"/>
    <w:basedOn w:val="DefaultParagraphFont"/>
    <w:rsid w:val="00AE1364"/>
  </w:style>
  <w:style w:type="paragraph" w:styleId="ListParagraph">
    <w:name w:val="List Paragraph"/>
    <w:basedOn w:val="Normal"/>
    <w:uiPriority w:val="34"/>
    <w:qFormat/>
    <w:rsid w:val="00371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077435">
      <w:bodyDiv w:val="1"/>
      <w:marLeft w:val="0"/>
      <w:marRight w:val="0"/>
      <w:marTop w:val="0"/>
      <w:marBottom w:val="0"/>
      <w:divBdr>
        <w:top w:val="none" w:sz="0" w:space="0" w:color="auto"/>
        <w:left w:val="none" w:sz="0" w:space="0" w:color="auto"/>
        <w:bottom w:val="none" w:sz="0" w:space="0" w:color="auto"/>
        <w:right w:val="none" w:sz="0" w:space="0" w:color="auto"/>
      </w:divBdr>
      <w:divsChild>
        <w:div w:id="251622342">
          <w:marLeft w:val="0"/>
          <w:marRight w:val="0"/>
          <w:marTop w:val="0"/>
          <w:marBottom w:val="300"/>
          <w:divBdr>
            <w:top w:val="none" w:sz="0" w:space="0" w:color="auto"/>
            <w:left w:val="none" w:sz="0" w:space="0" w:color="auto"/>
            <w:bottom w:val="none" w:sz="0" w:space="0" w:color="auto"/>
            <w:right w:val="none" w:sz="0" w:space="0" w:color="auto"/>
          </w:divBdr>
        </w:div>
        <w:div w:id="1989742777">
          <w:marLeft w:val="0"/>
          <w:marRight w:val="0"/>
          <w:marTop w:val="0"/>
          <w:marBottom w:val="0"/>
          <w:divBdr>
            <w:top w:val="none" w:sz="0" w:space="0" w:color="auto"/>
            <w:left w:val="none" w:sz="0" w:space="0" w:color="auto"/>
            <w:bottom w:val="none" w:sz="0" w:space="0" w:color="auto"/>
            <w:right w:val="none" w:sz="0" w:space="0" w:color="auto"/>
          </w:divBdr>
          <w:divsChild>
            <w:div w:id="1621183096">
              <w:marLeft w:val="0"/>
              <w:marRight w:val="0"/>
              <w:marTop w:val="0"/>
              <w:marBottom w:val="0"/>
              <w:divBdr>
                <w:top w:val="none" w:sz="0" w:space="0" w:color="auto"/>
                <w:left w:val="none" w:sz="0" w:space="0" w:color="auto"/>
                <w:bottom w:val="none" w:sz="0" w:space="0" w:color="auto"/>
                <w:right w:val="none" w:sz="0" w:space="0" w:color="auto"/>
              </w:divBdr>
              <w:divsChild>
                <w:div w:id="7557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1984">
          <w:marLeft w:val="0"/>
          <w:marRight w:val="0"/>
          <w:marTop w:val="0"/>
          <w:marBottom w:val="0"/>
          <w:divBdr>
            <w:top w:val="none" w:sz="0" w:space="0" w:color="auto"/>
            <w:left w:val="none" w:sz="0" w:space="0" w:color="auto"/>
            <w:bottom w:val="none" w:sz="0" w:space="0" w:color="auto"/>
            <w:right w:val="none" w:sz="0" w:space="0" w:color="auto"/>
          </w:divBdr>
        </w:div>
        <w:div w:id="1891989582">
          <w:marLeft w:val="0"/>
          <w:marRight w:val="0"/>
          <w:marTop w:val="0"/>
          <w:marBottom w:val="0"/>
          <w:divBdr>
            <w:top w:val="none" w:sz="0" w:space="0" w:color="auto"/>
            <w:left w:val="none" w:sz="0" w:space="0" w:color="auto"/>
            <w:bottom w:val="none" w:sz="0" w:space="0" w:color="auto"/>
            <w:right w:val="none" w:sz="0" w:space="0" w:color="auto"/>
          </w:divBdr>
        </w:div>
        <w:div w:id="1942446079">
          <w:marLeft w:val="0"/>
          <w:marRight w:val="0"/>
          <w:marTop w:val="0"/>
          <w:marBottom w:val="0"/>
          <w:divBdr>
            <w:top w:val="none" w:sz="0" w:space="0" w:color="auto"/>
            <w:left w:val="none" w:sz="0" w:space="0" w:color="auto"/>
            <w:bottom w:val="none" w:sz="0" w:space="0" w:color="auto"/>
            <w:right w:val="none" w:sz="0" w:space="0" w:color="auto"/>
          </w:divBdr>
        </w:div>
        <w:div w:id="1338995527">
          <w:marLeft w:val="0"/>
          <w:marRight w:val="0"/>
          <w:marTop w:val="0"/>
          <w:marBottom w:val="0"/>
          <w:divBdr>
            <w:top w:val="none" w:sz="0" w:space="0" w:color="auto"/>
            <w:left w:val="none" w:sz="0" w:space="0" w:color="auto"/>
            <w:bottom w:val="none" w:sz="0" w:space="0" w:color="auto"/>
            <w:right w:val="none" w:sz="0" w:space="0" w:color="auto"/>
          </w:divBdr>
        </w:div>
        <w:div w:id="381249301">
          <w:marLeft w:val="0"/>
          <w:marRight w:val="0"/>
          <w:marTop w:val="0"/>
          <w:marBottom w:val="0"/>
          <w:divBdr>
            <w:top w:val="none" w:sz="0" w:space="0" w:color="auto"/>
            <w:left w:val="none" w:sz="0" w:space="0" w:color="auto"/>
            <w:bottom w:val="none" w:sz="0" w:space="0" w:color="auto"/>
            <w:right w:val="none" w:sz="0" w:space="0" w:color="auto"/>
          </w:divBdr>
        </w:div>
        <w:div w:id="668757519">
          <w:marLeft w:val="0"/>
          <w:marRight w:val="0"/>
          <w:marTop w:val="0"/>
          <w:marBottom w:val="0"/>
          <w:divBdr>
            <w:top w:val="none" w:sz="0" w:space="0" w:color="auto"/>
            <w:left w:val="none" w:sz="0" w:space="0" w:color="auto"/>
            <w:bottom w:val="none" w:sz="0" w:space="0" w:color="auto"/>
            <w:right w:val="none" w:sz="0" w:space="0" w:color="auto"/>
          </w:divBdr>
        </w:div>
        <w:div w:id="1896087732">
          <w:marLeft w:val="0"/>
          <w:marRight w:val="0"/>
          <w:marTop w:val="0"/>
          <w:marBottom w:val="0"/>
          <w:divBdr>
            <w:top w:val="none" w:sz="0" w:space="0" w:color="auto"/>
            <w:left w:val="none" w:sz="0" w:space="0" w:color="auto"/>
            <w:bottom w:val="none" w:sz="0" w:space="0" w:color="auto"/>
            <w:right w:val="none" w:sz="0" w:space="0" w:color="auto"/>
          </w:divBdr>
        </w:div>
        <w:div w:id="1313362789">
          <w:marLeft w:val="0"/>
          <w:marRight w:val="-600"/>
          <w:marTop w:val="0"/>
          <w:marBottom w:val="0"/>
          <w:divBdr>
            <w:top w:val="none" w:sz="0" w:space="0" w:color="auto"/>
            <w:left w:val="none" w:sz="0" w:space="0" w:color="auto"/>
            <w:bottom w:val="none" w:sz="0" w:space="0" w:color="auto"/>
            <w:right w:val="none" w:sz="0" w:space="0" w:color="auto"/>
          </w:divBdr>
          <w:divsChild>
            <w:div w:id="1506480865">
              <w:marLeft w:val="0"/>
              <w:marRight w:val="0"/>
              <w:marTop w:val="0"/>
              <w:marBottom w:val="0"/>
              <w:divBdr>
                <w:top w:val="none" w:sz="0" w:space="0" w:color="auto"/>
                <w:left w:val="none" w:sz="0" w:space="0" w:color="auto"/>
                <w:bottom w:val="none" w:sz="0" w:space="0" w:color="auto"/>
                <w:right w:val="none" w:sz="0" w:space="0" w:color="auto"/>
              </w:divBdr>
              <w:divsChild>
                <w:div w:id="331613021">
                  <w:marLeft w:val="0"/>
                  <w:marRight w:val="0"/>
                  <w:marTop w:val="0"/>
                  <w:marBottom w:val="0"/>
                  <w:divBdr>
                    <w:top w:val="none" w:sz="0" w:space="0" w:color="auto"/>
                    <w:left w:val="none" w:sz="0" w:space="0" w:color="auto"/>
                    <w:bottom w:val="none" w:sz="0" w:space="0" w:color="auto"/>
                    <w:right w:val="none" w:sz="0" w:space="0" w:color="auto"/>
                  </w:divBdr>
                </w:div>
                <w:div w:id="728959035">
                  <w:marLeft w:val="0"/>
                  <w:marRight w:val="0"/>
                  <w:marTop w:val="0"/>
                  <w:marBottom w:val="0"/>
                  <w:divBdr>
                    <w:top w:val="none" w:sz="0" w:space="0" w:color="auto"/>
                    <w:left w:val="none" w:sz="0" w:space="0" w:color="auto"/>
                    <w:bottom w:val="none" w:sz="0" w:space="0" w:color="auto"/>
                    <w:right w:val="none" w:sz="0" w:space="0" w:color="auto"/>
                  </w:divBdr>
                </w:div>
                <w:div w:id="146179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42711">
          <w:marLeft w:val="0"/>
          <w:marRight w:val="0"/>
          <w:marTop w:val="0"/>
          <w:marBottom w:val="600"/>
          <w:divBdr>
            <w:top w:val="none" w:sz="0" w:space="0" w:color="auto"/>
            <w:left w:val="none" w:sz="0" w:space="0" w:color="auto"/>
            <w:bottom w:val="none" w:sz="0" w:space="0" w:color="auto"/>
            <w:right w:val="none" w:sz="0" w:space="0" w:color="auto"/>
          </w:divBdr>
          <w:divsChild>
            <w:div w:id="2080863917">
              <w:marLeft w:val="0"/>
              <w:marRight w:val="0"/>
              <w:marTop w:val="0"/>
              <w:marBottom w:val="0"/>
              <w:divBdr>
                <w:top w:val="none" w:sz="0" w:space="0" w:color="auto"/>
                <w:left w:val="none" w:sz="0" w:space="0" w:color="auto"/>
                <w:bottom w:val="none" w:sz="0" w:space="0" w:color="auto"/>
                <w:right w:val="none" w:sz="0" w:space="0" w:color="auto"/>
              </w:divBdr>
              <w:divsChild>
                <w:div w:id="508181032">
                  <w:marLeft w:val="0"/>
                  <w:marRight w:val="0"/>
                  <w:marTop w:val="0"/>
                  <w:marBottom w:val="0"/>
                  <w:divBdr>
                    <w:top w:val="none" w:sz="0" w:space="0" w:color="auto"/>
                    <w:left w:val="none" w:sz="0" w:space="0" w:color="auto"/>
                    <w:bottom w:val="none" w:sz="0" w:space="0" w:color="auto"/>
                    <w:right w:val="none" w:sz="0" w:space="0" w:color="auto"/>
                  </w:divBdr>
                </w:div>
              </w:divsChild>
            </w:div>
            <w:div w:id="203522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7971">
      <w:bodyDiv w:val="1"/>
      <w:marLeft w:val="0"/>
      <w:marRight w:val="0"/>
      <w:marTop w:val="0"/>
      <w:marBottom w:val="0"/>
      <w:divBdr>
        <w:top w:val="none" w:sz="0" w:space="0" w:color="auto"/>
        <w:left w:val="none" w:sz="0" w:space="0" w:color="auto"/>
        <w:bottom w:val="none" w:sz="0" w:space="0" w:color="auto"/>
        <w:right w:val="none" w:sz="0" w:space="0" w:color="auto"/>
      </w:divBdr>
    </w:div>
    <w:div w:id="203727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1424</TotalTime>
  <Pages>25</Pages>
  <Words>6912</Words>
  <Characters>39403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Fathi Abu Nimeh</dc:creator>
  <cp:keywords/>
  <dc:description/>
  <cp:lastModifiedBy>sherif.muammed@outlook.com</cp:lastModifiedBy>
  <cp:revision>18</cp:revision>
  <dcterms:created xsi:type="dcterms:W3CDTF">2025-01-07T10:09:00Z</dcterms:created>
  <dcterms:modified xsi:type="dcterms:W3CDTF">2025-01-12T00:40:00Z</dcterms:modified>
</cp:coreProperties>
</file>